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7E9" w:rsidRPr="00C73FAC" w:rsidRDefault="00D20144" w:rsidP="005D46F2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95836" cy="8198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chet-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64" cy="82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7E9" w:rsidRPr="00C73FA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17BB" w:rsidRPr="00C73FAC" w:rsidRDefault="00C117BB" w:rsidP="002E71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5FF" w:rsidRPr="00C73FAC" w:rsidRDefault="00564947" w:rsidP="00CC27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b/>
          <w:sz w:val="24"/>
          <w:szCs w:val="24"/>
          <w:u w:val="single"/>
        </w:rPr>
        <w:t>Л</w:t>
      </w:r>
      <w:r w:rsidR="00CC27DB" w:rsidRPr="00C73FAC">
        <w:rPr>
          <w:rFonts w:ascii="Times New Roman" w:hAnsi="Times New Roman" w:cs="Times New Roman"/>
          <w:b/>
          <w:sz w:val="24"/>
          <w:szCs w:val="24"/>
          <w:u w:val="single"/>
        </w:rPr>
        <w:t>ист достижений: о</w:t>
      </w:r>
      <w:r w:rsidR="0094165E" w:rsidRPr="00C73FAC">
        <w:rPr>
          <w:rFonts w:ascii="Times New Roman" w:hAnsi="Times New Roman" w:cs="Times New Roman"/>
          <w:b/>
          <w:sz w:val="24"/>
          <w:szCs w:val="24"/>
          <w:u w:val="single"/>
        </w:rPr>
        <w:t>сновные события</w:t>
      </w:r>
      <w:r w:rsidR="00310906" w:rsidRPr="00C73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  <w:r w:rsidR="0094165E" w:rsidRPr="00C73FAC">
        <w:rPr>
          <w:rFonts w:ascii="Times New Roman" w:hAnsi="Times New Roman" w:cs="Times New Roman"/>
          <w:b/>
          <w:sz w:val="24"/>
          <w:szCs w:val="24"/>
          <w:u w:val="single"/>
        </w:rPr>
        <w:t xml:space="preserve">, оказавшие значительное положительное влияние </w:t>
      </w:r>
      <w:r w:rsidR="00CC27DB" w:rsidRPr="00C73FAC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развитие </w:t>
      </w:r>
      <w:r w:rsidR="00983D0C" w:rsidRPr="00C73FAC">
        <w:rPr>
          <w:rFonts w:ascii="Times New Roman" w:hAnsi="Times New Roman" w:cs="Times New Roman"/>
          <w:b/>
          <w:sz w:val="24"/>
          <w:szCs w:val="24"/>
          <w:u w:val="single"/>
        </w:rPr>
        <w:t>ОО</w:t>
      </w:r>
      <w:r w:rsidR="00CC27DB" w:rsidRPr="00C73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92C93" w:rsidRPr="00C73FAC" w:rsidRDefault="00992C93" w:rsidP="00E675FF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1. В рамках инклюзивного образования осуществляется проект духовно-нравственного развития «Народные традиции и праздники», первым результатом которого была творческая раб</w:t>
      </w:r>
      <w:r w:rsidR="008B4E34" w:rsidRPr="00C73FAC">
        <w:rPr>
          <w:rFonts w:ascii="Times New Roman" w:hAnsi="Times New Roman" w:cs="Times New Roman"/>
          <w:sz w:val="24"/>
          <w:szCs w:val="24"/>
        </w:rPr>
        <w:t xml:space="preserve">ота «Масленица», участвующая в </w:t>
      </w:r>
      <w:r w:rsidRPr="00C73FAC">
        <w:rPr>
          <w:rFonts w:ascii="Times New Roman" w:hAnsi="Times New Roman" w:cs="Times New Roman"/>
          <w:sz w:val="24"/>
          <w:szCs w:val="24"/>
        </w:rPr>
        <w:t>художественной выставке в рамках фестиваля «Паруса мечты».</w:t>
      </w:r>
    </w:p>
    <w:p w:rsidR="00992C93" w:rsidRPr="00C73FAC" w:rsidRDefault="00992C93" w:rsidP="00E675FF">
      <w:pPr>
        <w:pStyle w:val="1"/>
        <w:jc w:val="both"/>
        <w:rPr>
          <w:b w:val="0"/>
          <w:sz w:val="24"/>
          <w:szCs w:val="24"/>
        </w:rPr>
      </w:pPr>
      <w:r w:rsidRPr="00C73FAC">
        <w:rPr>
          <w:b w:val="0"/>
          <w:sz w:val="24"/>
          <w:szCs w:val="24"/>
        </w:rPr>
        <w:t>2. Международные встречи с педагогами и студентами из педагогического колледжа Норвегии, а также из образовательн</w:t>
      </w:r>
      <w:r w:rsidR="009979DB" w:rsidRPr="00C73FAC">
        <w:rPr>
          <w:b w:val="0"/>
          <w:sz w:val="24"/>
          <w:szCs w:val="24"/>
        </w:rPr>
        <w:t xml:space="preserve">ого </w:t>
      </w:r>
      <w:r w:rsidRPr="00C73FAC">
        <w:rPr>
          <w:b w:val="0"/>
          <w:sz w:val="24"/>
          <w:szCs w:val="24"/>
        </w:rPr>
        <w:t>учреждени</w:t>
      </w:r>
      <w:r w:rsidR="009979DB" w:rsidRPr="00C73FAC">
        <w:rPr>
          <w:b w:val="0"/>
          <w:sz w:val="24"/>
          <w:szCs w:val="24"/>
        </w:rPr>
        <w:t>я</w:t>
      </w:r>
      <w:r w:rsidRPr="00C73FAC">
        <w:rPr>
          <w:b w:val="0"/>
          <w:sz w:val="24"/>
          <w:szCs w:val="24"/>
        </w:rPr>
        <w:t xml:space="preserve"> </w:t>
      </w:r>
      <w:r w:rsidR="009979DB" w:rsidRPr="00C73FAC">
        <w:rPr>
          <w:b w:val="0"/>
          <w:sz w:val="24"/>
          <w:szCs w:val="24"/>
        </w:rPr>
        <w:t xml:space="preserve">Сейняйоки в </w:t>
      </w:r>
      <w:r w:rsidRPr="00C73FAC">
        <w:rPr>
          <w:b w:val="0"/>
          <w:sz w:val="24"/>
          <w:szCs w:val="24"/>
        </w:rPr>
        <w:t>Финляндии</w:t>
      </w:r>
      <w:r w:rsidR="00E25248" w:rsidRPr="00C73FAC">
        <w:rPr>
          <w:b w:val="0"/>
          <w:sz w:val="24"/>
          <w:szCs w:val="24"/>
        </w:rPr>
        <w:t>.</w:t>
      </w:r>
    </w:p>
    <w:p w:rsidR="009979DB" w:rsidRPr="00C73FAC" w:rsidRDefault="009979DB" w:rsidP="00E675FF">
      <w:pPr>
        <w:pStyle w:val="1"/>
        <w:jc w:val="both"/>
        <w:rPr>
          <w:b w:val="0"/>
          <w:sz w:val="24"/>
          <w:szCs w:val="24"/>
        </w:rPr>
      </w:pPr>
      <w:r w:rsidRPr="00C73FAC">
        <w:rPr>
          <w:b w:val="0"/>
          <w:sz w:val="24"/>
          <w:szCs w:val="24"/>
        </w:rPr>
        <w:t>3.</w:t>
      </w:r>
      <w:r w:rsidR="00E25248" w:rsidRPr="00C73FAC">
        <w:rPr>
          <w:b w:val="0"/>
          <w:sz w:val="24"/>
          <w:szCs w:val="24"/>
        </w:rPr>
        <w:t xml:space="preserve"> </w:t>
      </w:r>
      <w:r w:rsidR="008B4E34" w:rsidRPr="00C73FAC">
        <w:rPr>
          <w:b w:val="0"/>
          <w:sz w:val="24"/>
          <w:szCs w:val="24"/>
        </w:rPr>
        <w:t xml:space="preserve">Проведение </w:t>
      </w:r>
      <w:r w:rsidR="00E25248" w:rsidRPr="00C73FAC">
        <w:rPr>
          <w:b w:val="0"/>
          <w:sz w:val="24"/>
          <w:szCs w:val="24"/>
        </w:rPr>
        <w:t>в рамках патриотического воспитания школьной акции «Подарки ветеранам»,</w:t>
      </w:r>
      <w:r w:rsidR="00E25248" w:rsidRPr="00C73FAC">
        <w:rPr>
          <w:sz w:val="24"/>
          <w:szCs w:val="24"/>
        </w:rPr>
        <w:t xml:space="preserve"> </w:t>
      </w:r>
      <w:r w:rsidR="00E25248" w:rsidRPr="00C73FAC">
        <w:rPr>
          <w:b w:val="0"/>
          <w:sz w:val="24"/>
          <w:szCs w:val="24"/>
        </w:rPr>
        <w:t>участие</w:t>
      </w:r>
      <w:r w:rsidR="00E25248" w:rsidRPr="00C73FAC">
        <w:rPr>
          <w:sz w:val="24"/>
          <w:szCs w:val="24"/>
        </w:rPr>
        <w:t xml:space="preserve"> </w:t>
      </w:r>
      <w:r w:rsidR="00E25248" w:rsidRPr="00C73FAC">
        <w:rPr>
          <w:b w:val="0"/>
          <w:sz w:val="24"/>
          <w:szCs w:val="24"/>
        </w:rPr>
        <w:t>в</w:t>
      </w:r>
      <w:r w:rsidR="00E25248" w:rsidRPr="00C73FAC">
        <w:rPr>
          <w:sz w:val="24"/>
          <w:szCs w:val="24"/>
        </w:rPr>
        <w:t xml:space="preserve"> </w:t>
      </w:r>
      <w:r w:rsidR="00E25248" w:rsidRPr="00C73FAC">
        <w:rPr>
          <w:b w:val="0"/>
          <w:sz w:val="24"/>
          <w:szCs w:val="24"/>
        </w:rPr>
        <w:t>городском турнире по составлению пазлов «Карта Российской Федерации», посвященный Дню России, к</w:t>
      </w:r>
      <w:r w:rsidRPr="00C73FAC">
        <w:rPr>
          <w:b w:val="0"/>
          <w:sz w:val="24"/>
          <w:szCs w:val="24"/>
        </w:rPr>
        <w:t>ак школ</w:t>
      </w:r>
      <w:r w:rsidR="00E25248" w:rsidRPr="00C73FAC">
        <w:rPr>
          <w:b w:val="0"/>
          <w:sz w:val="24"/>
          <w:szCs w:val="24"/>
        </w:rPr>
        <w:t>ы</w:t>
      </w:r>
      <w:r w:rsidRPr="00C73FAC">
        <w:rPr>
          <w:b w:val="0"/>
          <w:sz w:val="24"/>
          <w:szCs w:val="24"/>
        </w:rPr>
        <w:t xml:space="preserve"> - участник</w:t>
      </w:r>
      <w:r w:rsidR="00E25248" w:rsidRPr="00C73FAC">
        <w:rPr>
          <w:b w:val="0"/>
          <w:sz w:val="24"/>
          <w:szCs w:val="24"/>
        </w:rPr>
        <w:t>а</w:t>
      </w:r>
      <w:r w:rsidRPr="00C73FAC">
        <w:rPr>
          <w:b w:val="0"/>
          <w:sz w:val="24"/>
          <w:szCs w:val="24"/>
        </w:rPr>
        <w:t xml:space="preserve"> Общероссийского общественно-государственной детско-юношеской организации «Российское движение школьников</w:t>
      </w:r>
      <w:r w:rsidR="00E25248" w:rsidRPr="00C73FAC">
        <w:rPr>
          <w:b w:val="0"/>
          <w:sz w:val="24"/>
          <w:szCs w:val="24"/>
        </w:rPr>
        <w:t>.</w:t>
      </w:r>
    </w:p>
    <w:p w:rsidR="00E25248" w:rsidRPr="00C73FAC" w:rsidRDefault="00E25248" w:rsidP="00E675F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4. В рамках программы духовно-нравственного развития образовательного учреждения:</w:t>
      </w:r>
    </w:p>
    <w:p w:rsidR="00E25248" w:rsidRPr="00C73FAC" w:rsidRDefault="00E25248" w:rsidP="00E675F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литературно – музыкальные встречи «Святки», «Покрова»;</w:t>
      </w:r>
    </w:p>
    <w:p w:rsidR="00E25248" w:rsidRPr="00C73FAC" w:rsidRDefault="00E25248" w:rsidP="00E675F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- творческие мастерские совместно с детьми из ГБОУ </w:t>
      </w:r>
      <w:r w:rsidRPr="00C73FAC">
        <w:rPr>
          <w:rFonts w:ascii="Times New Roman" w:hAnsi="Times New Roman" w:cs="Times New Roman"/>
          <w:bCs/>
          <w:sz w:val="24"/>
          <w:szCs w:val="24"/>
        </w:rPr>
        <w:t>Школа</w:t>
      </w:r>
      <w:r w:rsidRPr="00C73FAC">
        <w:rPr>
          <w:rFonts w:ascii="Times New Roman" w:hAnsi="Times New Roman" w:cs="Times New Roman"/>
          <w:sz w:val="24"/>
          <w:szCs w:val="24"/>
        </w:rPr>
        <w:t xml:space="preserve">-интернат №1 им. К.К </w:t>
      </w:r>
      <w:r w:rsidRPr="00C73FAC">
        <w:rPr>
          <w:rFonts w:ascii="Times New Roman" w:hAnsi="Times New Roman" w:cs="Times New Roman"/>
          <w:bCs/>
          <w:sz w:val="24"/>
          <w:szCs w:val="24"/>
        </w:rPr>
        <w:t>Грота</w:t>
      </w:r>
      <w:r w:rsidRPr="00C73FAC">
        <w:rPr>
          <w:rFonts w:ascii="Times New Roman" w:hAnsi="Times New Roman" w:cs="Times New Roman"/>
          <w:sz w:val="24"/>
          <w:szCs w:val="24"/>
        </w:rPr>
        <w:t>;</w:t>
      </w:r>
      <w:r w:rsidR="004E2777" w:rsidRPr="00C73FAC">
        <w:rPr>
          <w:rFonts w:ascii="Times New Roman" w:hAnsi="Times New Roman" w:cs="Times New Roman"/>
          <w:sz w:val="24"/>
          <w:szCs w:val="24"/>
        </w:rPr>
        <w:t xml:space="preserve"> школы-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интерната</w:t>
      </w:r>
      <w:r w:rsidR="004E2777" w:rsidRPr="00C73FAC">
        <w:rPr>
          <w:rFonts w:ascii="Times New Roman" w:hAnsi="Times New Roman" w:cs="Times New Roman"/>
          <w:sz w:val="24"/>
          <w:szCs w:val="24"/>
        </w:rPr>
        <w:t xml:space="preserve"> № 1 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для</w:t>
      </w:r>
      <w:r w:rsidR="004E2777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глухих</w:t>
      </w:r>
      <w:r w:rsidR="004E2777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детей;</w:t>
      </w:r>
    </w:p>
    <w:p w:rsidR="00E25248" w:rsidRPr="00C73FAC" w:rsidRDefault="004E2777" w:rsidP="00E675FF">
      <w:pPr>
        <w:pStyle w:val="1"/>
        <w:jc w:val="both"/>
        <w:rPr>
          <w:b w:val="0"/>
          <w:sz w:val="24"/>
          <w:szCs w:val="24"/>
        </w:rPr>
      </w:pPr>
      <w:r w:rsidRPr="00C73FAC">
        <w:rPr>
          <w:b w:val="0"/>
          <w:sz w:val="24"/>
          <w:szCs w:val="24"/>
        </w:rPr>
        <w:t>5. Городской семинар «День тьютора» для педагогов и руководителей образовательных учреждений;</w:t>
      </w:r>
    </w:p>
    <w:p w:rsidR="004E2777" w:rsidRPr="00C73FAC" w:rsidRDefault="008B4E34" w:rsidP="00E675F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6.Районная 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н</w:t>
      </w:r>
      <w:r w:rsidR="004E2777" w:rsidRPr="00C73FA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аучно-практическая конференция старшеклассников «Лабиринты науки»</w:t>
      </w:r>
      <w:r w:rsidR="004E2777" w:rsidRPr="00C73FAC">
        <w:rPr>
          <w:rFonts w:ascii="Times New Roman" w:hAnsi="Times New Roman" w:cs="Times New Roman"/>
          <w:bCs/>
          <w:sz w:val="24"/>
          <w:szCs w:val="24"/>
        </w:rPr>
        <w:t>;</w:t>
      </w:r>
      <w:r w:rsidR="00C73FAC" w:rsidRPr="00C73FAC">
        <w:rPr>
          <w:rFonts w:ascii="Times New Roman" w:hAnsi="Times New Roman" w:cs="Times New Roman"/>
          <w:sz w:val="24"/>
          <w:szCs w:val="24"/>
        </w:rPr>
        <w:t xml:space="preserve"> Работа секции</w:t>
      </w:r>
      <w:r w:rsidR="004E2777" w:rsidRPr="00C73FAC">
        <w:rPr>
          <w:rFonts w:ascii="Times New Roman" w:hAnsi="Times New Roman" w:cs="Times New Roman"/>
          <w:sz w:val="24"/>
          <w:szCs w:val="24"/>
        </w:rPr>
        <w:t xml:space="preserve"> «История образовательных учреждений Адмиралтейского района»</w:t>
      </w:r>
      <w:r w:rsidR="00555D93" w:rsidRPr="00C73FAC">
        <w:rPr>
          <w:rFonts w:ascii="Times New Roman" w:hAnsi="Times New Roman" w:cs="Times New Roman"/>
          <w:sz w:val="24"/>
          <w:szCs w:val="24"/>
        </w:rPr>
        <w:t>;</w:t>
      </w:r>
    </w:p>
    <w:p w:rsidR="004E2777" w:rsidRPr="00C73FAC" w:rsidRDefault="004E2777" w:rsidP="00E675FF">
      <w:pPr>
        <w:pStyle w:val="1"/>
        <w:jc w:val="both"/>
        <w:rPr>
          <w:b w:val="0"/>
          <w:sz w:val="24"/>
          <w:szCs w:val="24"/>
        </w:rPr>
      </w:pPr>
      <w:r w:rsidRPr="00C73FAC">
        <w:rPr>
          <w:b w:val="0"/>
          <w:bCs w:val="0"/>
          <w:sz w:val="24"/>
          <w:szCs w:val="24"/>
        </w:rPr>
        <w:t xml:space="preserve">7. Городская </w:t>
      </w:r>
      <w:r w:rsidRPr="00C73FAC">
        <w:rPr>
          <w:b w:val="0"/>
          <w:sz w:val="24"/>
          <w:szCs w:val="24"/>
        </w:rPr>
        <w:t>конференция Отрытые чтения «На Крюковом канале»;</w:t>
      </w:r>
    </w:p>
    <w:p w:rsidR="004E2777" w:rsidRPr="00C73FAC" w:rsidRDefault="004E2777" w:rsidP="00E675FF">
      <w:pPr>
        <w:pStyle w:val="1"/>
        <w:jc w:val="both"/>
        <w:rPr>
          <w:b w:val="0"/>
          <w:sz w:val="24"/>
          <w:szCs w:val="24"/>
        </w:rPr>
      </w:pPr>
      <w:r w:rsidRPr="00C73FAC">
        <w:rPr>
          <w:b w:val="0"/>
          <w:sz w:val="24"/>
          <w:szCs w:val="24"/>
        </w:rPr>
        <w:t>8. Городская интерактивная игра Клуб весёлых и находчивых химиков (КВИЗХ);</w:t>
      </w:r>
    </w:p>
    <w:p w:rsidR="00555D93" w:rsidRPr="00C73FAC" w:rsidRDefault="00555D93" w:rsidP="00E675FF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9. Совместные интерактивные занятия 1 и 5 классов по теме «Эмпатия». Учимся слышать понимать друг друга</w:t>
      </w:r>
    </w:p>
    <w:p w:rsidR="004E5A9B" w:rsidRPr="00C73FAC" w:rsidRDefault="004E5A9B" w:rsidP="000971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Школьное самоуправление</w:t>
      </w:r>
    </w:p>
    <w:p w:rsidR="00175142" w:rsidRPr="00C73FAC" w:rsidRDefault="00175142" w:rsidP="00C73FA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4E5A9B" w:rsidRPr="00C73FAC">
        <w:rPr>
          <w:rFonts w:ascii="Times New Roman" w:hAnsi="Times New Roman" w:cs="Times New Roman"/>
          <w:sz w:val="24"/>
          <w:szCs w:val="24"/>
        </w:rPr>
        <w:t xml:space="preserve"> является школой – участником Российского Движения Школьников. Название нашего объединения "Мы </w:t>
      </w:r>
      <w:r w:rsidR="00C73FAC" w:rsidRPr="00C73FAC">
        <w:rPr>
          <w:rFonts w:ascii="Times New Roman" w:hAnsi="Times New Roman" w:cs="Times New Roman"/>
          <w:sz w:val="24"/>
          <w:szCs w:val="24"/>
        </w:rPr>
        <w:t xml:space="preserve">разные, но мы вместе", которое </w:t>
      </w:r>
      <w:r w:rsidR="00C73FAC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861E91">
        <w:rPr>
          <w:rFonts w:ascii="Times New Roman" w:hAnsi="Times New Roman" w:cs="Times New Roman"/>
          <w:sz w:val="24"/>
          <w:szCs w:val="24"/>
        </w:rPr>
        <w:t xml:space="preserve">детским </w:t>
      </w:r>
      <w:r w:rsidR="004E5A9B" w:rsidRPr="00C73FAC">
        <w:rPr>
          <w:rFonts w:ascii="Times New Roman" w:hAnsi="Times New Roman" w:cs="Times New Roman"/>
          <w:sz w:val="24"/>
          <w:szCs w:val="24"/>
        </w:rPr>
        <w:t>общественным д</w:t>
      </w:r>
      <w:r w:rsidR="00CE6D06">
        <w:rPr>
          <w:rFonts w:ascii="Times New Roman" w:hAnsi="Times New Roman" w:cs="Times New Roman"/>
          <w:sz w:val="24"/>
          <w:szCs w:val="24"/>
        </w:rPr>
        <w:t>вижением</w:t>
      </w:r>
      <w:bookmarkStart w:id="0" w:name="_GoBack"/>
      <w:bookmarkEnd w:id="0"/>
      <w:r w:rsidR="004E5A9B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и состоит</w:t>
      </w:r>
      <w:r w:rsidR="004E5A9B" w:rsidRPr="00C73FAC">
        <w:rPr>
          <w:rFonts w:ascii="Times New Roman" w:hAnsi="Times New Roman" w:cs="Times New Roman"/>
          <w:sz w:val="24"/>
          <w:szCs w:val="24"/>
        </w:rPr>
        <w:t xml:space="preserve"> из 25 обучающихся</w:t>
      </w:r>
      <w:r w:rsidRPr="00C73FAC">
        <w:rPr>
          <w:rFonts w:ascii="Times New Roman" w:hAnsi="Times New Roman" w:cs="Times New Roman"/>
          <w:sz w:val="24"/>
          <w:szCs w:val="24"/>
        </w:rPr>
        <w:t>.</w:t>
      </w:r>
      <w:r w:rsidR="004E5A9B" w:rsidRPr="00C73FAC">
        <w:rPr>
          <w:rFonts w:ascii="Times New Roman" w:hAnsi="Times New Roman" w:cs="Times New Roman"/>
          <w:sz w:val="24"/>
          <w:szCs w:val="24"/>
        </w:rPr>
        <w:t xml:space="preserve"> Направление деятельности объединения – духовно-нравственное развитие. В реализуемых проектах программы деятельности, таких как, "Вот картина одна", "Зримая песня", "Народные праздники и традиции"</w:t>
      </w:r>
      <w:r w:rsidRPr="00C73FAC">
        <w:rPr>
          <w:rFonts w:ascii="Times New Roman" w:hAnsi="Times New Roman" w:cs="Times New Roman"/>
          <w:sz w:val="24"/>
          <w:szCs w:val="24"/>
        </w:rPr>
        <w:t>, принимает участие более 200 школьников. По инициативе детей проведены социально-значимые для общества мероприятия: Флешмоб "Де</w:t>
      </w:r>
      <w:r w:rsidR="008B4E34" w:rsidRPr="00C73FAC">
        <w:rPr>
          <w:rFonts w:ascii="Times New Roman" w:hAnsi="Times New Roman" w:cs="Times New Roman"/>
          <w:sz w:val="24"/>
          <w:szCs w:val="24"/>
        </w:rPr>
        <w:t xml:space="preserve">нь информирования об аутизме", </w:t>
      </w:r>
      <w:r w:rsidRPr="00C73FAC">
        <w:rPr>
          <w:rFonts w:ascii="Times New Roman" w:hAnsi="Times New Roman" w:cs="Times New Roman"/>
          <w:sz w:val="24"/>
          <w:szCs w:val="24"/>
        </w:rPr>
        <w:t>литературно – музыкальная встреча «Покрова, совместная творческая работа "Масленица". Социальными партнерами объединения являются ООО"Признание", ООО"Кедр", ГМИР, Городская библиотека для слепых.</w:t>
      </w:r>
    </w:p>
    <w:p w:rsidR="00175142" w:rsidRPr="00C73FAC" w:rsidRDefault="00175142" w:rsidP="000971FC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F45EA0" w:rsidRPr="00C73FAC" w:rsidRDefault="00F45EA0" w:rsidP="00E675FF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Достижения</w:t>
      </w:r>
      <w:r w:rsidR="008F1113" w:rsidRPr="00C73FAC">
        <w:rPr>
          <w:rFonts w:ascii="Times New Roman" w:hAnsi="Times New Roman" w:cs="Times New Roman"/>
          <w:b/>
          <w:sz w:val="24"/>
          <w:szCs w:val="24"/>
        </w:rPr>
        <w:t xml:space="preserve"> обучающихся во внутришкольных, районных, региональных, всероссийских и</w:t>
      </w:r>
      <w:r w:rsidR="00A90DD3" w:rsidRPr="00C73FAC">
        <w:rPr>
          <w:rFonts w:ascii="Times New Roman" w:hAnsi="Times New Roman" w:cs="Times New Roman"/>
          <w:b/>
          <w:sz w:val="24"/>
          <w:szCs w:val="24"/>
        </w:rPr>
        <w:t xml:space="preserve"> международных</w:t>
      </w:r>
      <w:r w:rsidR="008F1113" w:rsidRPr="00C73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sz w:val="24"/>
          <w:szCs w:val="24"/>
        </w:rPr>
        <w:t>конкурсах, соревнованиях</w:t>
      </w:r>
      <w:r w:rsidR="009A128F" w:rsidRPr="00C73FAC">
        <w:rPr>
          <w:rFonts w:ascii="Times New Roman" w:hAnsi="Times New Roman" w:cs="Times New Roman"/>
          <w:b/>
          <w:sz w:val="24"/>
          <w:szCs w:val="24"/>
        </w:rPr>
        <w:t>, фестивалях, проектах (</w:t>
      </w:r>
      <w:r w:rsidR="00BB111A" w:rsidRPr="00C73FAC">
        <w:rPr>
          <w:rFonts w:ascii="Times New Roman" w:hAnsi="Times New Roman" w:cs="Times New Roman"/>
          <w:b/>
          <w:sz w:val="24"/>
          <w:szCs w:val="24"/>
        </w:rPr>
        <w:t>по направлениям</w:t>
      </w:r>
      <w:r w:rsidR="009A128F" w:rsidRPr="00C73FAC">
        <w:rPr>
          <w:rFonts w:ascii="Times New Roman" w:hAnsi="Times New Roman" w:cs="Times New Roman"/>
          <w:b/>
          <w:sz w:val="24"/>
          <w:szCs w:val="24"/>
        </w:rPr>
        <w:t xml:space="preserve">, в </w:t>
      </w:r>
      <w:r w:rsidR="00A90DD3" w:rsidRPr="00C73FAC">
        <w:rPr>
          <w:rFonts w:ascii="Times New Roman" w:hAnsi="Times New Roman" w:cs="Times New Roman"/>
          <w:b/>
          <w:sz w:val="24"/>
          <w:szCs w:val="24"/>
        </w:rPr>
        <w:t xml:space="preserve">табличной </w:t>
      </w:r>
      <w:r w:rsidR="00A81991" w:rsidRPr="00C73FAC">
        <w:rPr>
          <w:rFonts w:ascii="Times New Roman" w:hAnsi="Times New Roman" w:cs="Times New Roman"/>
          <w:b/>
          <w:sz w:val="24"/>
          <w:szCs w:val="24"/>
        </w:rPr>
        <w:t>форме)</w:t>
      </w:r>
      <w:r w:rsidR="009261D2" w:rsidRPr="00C73FAC">
        <w:rPr>
          <w:rFonts w:ascii="Times New Roman" w:hAnsi="Times New Roman" w:cs="Times New Roman"/>
          <w:b/>
          <w:sz w:val="24"/>
          <w:szCs w:val="24"/>
        </w:rPr>
        <w:t>, деятельность различных творческих коллективов.</w:t>
      </w:r>
    </w:p>
    <w:tbl>
      <w:tblPr>
        <w:tblW w:w="0" w:type="auto"/>
        <w:tblInd w:w="250" w:type="dxa"/>
        <w:tblLook w:val="04A0"/>
      </w:tblPr>
      <w:tblGrid>
        <w:gridCol w:w="533"/>
        <w:gridCol w:w="3172"/>
        <w:gridCol w:w="1719"/>
        <w:gridCol w:w="2158"/>
        <w:gridCol w:w="1739"/>
      </w:tblGrid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Статус 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Петербургский образовательный форум «Фестиваль презентаций успешных ученических практик»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класс, 5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Открытый конкурс фильмов «От года кино – к году экологии» В объективе – окружающая среда»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5 – 7 классы, 25 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Диплом призера 2 степени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Телефестиваль «Стоп! Снято!»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класс, 5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Проект: «Мы знаем этот мир»: русско – немецкий обмен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10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Проект в рамках инклюзивного образования «Преодолеем границы вместе»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11, 200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Конференция Отрытые чтения «На Крюковом канале»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– 11, 20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Организаторы, победители, призеры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Проект «Народные праздники и традиции» в рамках инклюзивного образования 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 – 10 классы, 25 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Художественная выставка в рамках фестиваля «Паруса мечты»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 – 10 классы, 25 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педагогами и студентами из педагогического колледжа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Норвегии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11 классы, 30 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Семинар «День Тьютора»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Обучающиеся класса «РАССВЕТ», 10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«Учитель здоровья»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учитель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педагогического мастерства «Педагоги сопровождения»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учитель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чтецов «Разукрасим мир стихами»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2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Призеры - 1, 3 места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чтецов «Разукрасим мир стихами»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1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Призер – 3 место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«Мир в капле осени»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2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16  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«Эко-лето»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1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рисунков «Я рисую маму»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4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«Пословицы и поговорки»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4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Литературный конкурс «Пегас»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1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по профилактике ДДТТ «Дорога и мы»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2, 4 классы, 4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Победитель, призеры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«Калейдоскоп здоровья»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класс, 7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Детско-юношеская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оборонно-спортивная  игра «Зарница»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 класс, 10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Туристский Слете «Весна - 2017»</w:t>
            </w:r>
          </w:p>
          <w:p w:rsidR="00992C93" w:rsidRPr="00C73FAC" w:rsidRDefault="00992C93" w:rsidP="00992C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10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Акция юных инспекторов движения «На страже дорожных правил»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класс, 7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Конкурс»</w:t>
            </w:r>
            <w:r w:rsid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Портрет мамы»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 6 классы, 10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«Шаг во Вселенную»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7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Научно-практическая конференция старшеклассников «Лабиринты науки»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– 11 классы, 15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Победитель, призеры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Литературно-научная конференция «Ефремовские чтения»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5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Краеведческий марафон «Мой дом. Мой район. Мой город»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7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Клуб весёлых и находчивых химиков (КВИЗХ)</w:t>
            </w:r>
          </w:p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 – 11 классы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Организаторы, лауреаты</w:t>
            </w:r>
          </w:p>
        </w:tc>
      </w:tr>
      <w:tr w:rsidR="00992C93" w:rsidRPr="00C73FAC" w:rsidTr="000971FC">
        <w:tc>
          <w:tcPr>
            <w:tcW w:w="55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87" w:type="dxa"/>
          </w:tcPr>
          <w:p w:rsidR="00992C93" w:rsidRPr="00C73FAC" w:rsidRDefault="00992C93" w:rsidP="00992C9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Конкурс-проект "ЭКО&amp;ЭКСПО" (музей истории религии, NARVAMUSEUM,</w:t>
            </w:r>
            <w:r w:rsidR="00C73FAC"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Министерство культуры РФ,</w:t>
            </w:r>
            <w:r w:rsidR="00C73FAC"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Музей стрит-Арта)</w:t>
            </w:r>
          </w:p>
        </w:tc>
        <w:tc>
          <w:tcPr>
            <w:tcW w:w="1728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4 класс, 5 </w:t>
            </w:r>
          </w:p>
        </w:tc>
        <w:tc>
          <w:tcPr>
            <w:tcW w:w="1996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40" w:type="dxa"/>
          </w:tcPr>
          <w:p w:rsidR="00992C93" w:rsidRPr="00C73FAC" w:rsidRDefault="00992C93" w:rsidP="00992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911DC8" w:rsidRPr="00C73FAC" w:rsidRDefault="00AC4F78" w:rsidP="00C73FAC">
      <w:pPr>
        <w:ind w:left="72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Выводы</w:t>
      </w:r>
      <w:r w:rsidR="00C73FAC">
        <w:rPr>
          <w:rFonts w:ascii="Times New Roman" w:hAnsi="Times New Roman" w:cs="Times New Roman"/>
          <w:sz w:val="24"/>
          <w:szCs w:val="24"/>
        </w:rPr>
        <w:t xml:space="preserve"> для </w:t>
      </w:r>
      <w:r w:rsidR="00A81991" w:rsidRPr="00C73FAC">
        <w:rPr>
          <w:rFonts w:ascii="Times New Roman" w:hAnsi="Times New Roman" w:cs="Times New Roman"/>
          <w:sz w:val="24"/>
          <w:szCs w:val="24"/>
        </w:rPr>
        <w:t>образовательной политики дальнейшей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педагогической практики в </w:t>
      </w:r>
      <w:r w:rsidR="00983D0C" w:rsidRPr="00C73FAC">
        <w:rPr>
          <w:rFonts w:ascii="Times New Roman" w:hAnsi="Times New Roman" w:cs="Times New Roman"/>
          <w:sz w:val="24"/>
          <w:szCs w:val="24"/>
        </w:rPr>
        <w:t>ОО</w:t>
      </w:r>
      <w:r w:rsidRPr="00C73FAC">
        <w:rPr>
          <w:rFonts w:ascii="Times New Roman" w:hAnsi="Times New Roman" w:cs="Times New Roman"/>
          <w:sz w:val="24"/>
          <w:szCs w:val="24"/>
        </w:rPr>
        <w:t>.</w:t>
      </w:r>
      <w:r w:rsidR="00911DC8"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A90DD3" w:rsidRPr="00C73FAC" w:rsidRDefault="00A90DD3" w:rsidP="004E5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по направлениям деятельности РОС</w:t>
      </w:r>
      <w:r w:rsidR="00F11C90" w:rsidRPr="00C73FAC">
        <w:rPr>
          <w:rFonts w:ascii="Times New Roman" w:hAnsi="Times New Roman" w:cs="Times New Roman"/>
          <w:b/>
          <w:sz w:val="24"/>
          <w:szCs w:val="24"/>
        </w:rPr>
        <w:t xml:space="preserve"> (до 1 стр.)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66FAE" w:rsidRPr="00C73FAC" w:rsidRDefault="00A66FAE" w:rsidP="00A66FA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7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8"/>
        <w:gridCol w:w="6102"/>
        <w:gridCol w:w="1446"/>
      </w:tblGrid>
      <w:tr w:rsidR="00A66FAE" w:rsidRPr="00C73FAC" w:rsidTr="000971FC">
        <w:trPr>
          <w:trHeight w:val="225"/>
        </w:trPr>
        <w:tc>
          <w:tcPr>
            <w:tcW w:w="8676" w:type="dxa"/>
            <w:gridSpan w:val="3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1. Гражданско-патриотическое напр</w:t>
            </w:r>
            <w:r w:rsidR="00AF26A2"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вление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Проект: «Мы знаем этот мир не понаслышке»: русско – немецкий обмен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10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Музыкально - литературная встреча "Наш бессмертный полк"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– 10 классы, 90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Школьная акция "Подарок ветерану»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10 классы, 200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«Шаг во Вселенную»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7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Научно-практическая конференция старшеклассников «Лабиринты науки». Секция «История общеобразовательных учреждений Адмиралтейского района»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– 11 классы, 15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занятия «Государственные символы России», 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«Русская Правда: закон Древней Руси»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7, 10 классы, 40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летчику, герою Советского Союза В.Н. Харитонову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класс, 20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66FAE" w:rsidP="00A66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соревнования «Юнармеец» в </w:t>
            </w:r>
            <w:r w:rsidRPr="00C73FAC">
              <w:rPr>
                <w:rStyle w:val="text-cut2"/>
                <w:rFonts w:ascii="Times New Roman" w:hAnsi="Times New Roman" w:cs="Times New Roman"/>
                <w:sz w:val="24"/>
                <w:szCs w:val="24"/>
              </w:rPr>
              <w:t>Суворовском военном училище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15</w:t>
            </w:r>
          </w:p>
        </w:tc>
      </w:tr>
      <w:tr w:rsidR="00A66FAE" w:rsidRPr="00C73FAC" w:rsidTr="000971FC">
        <w:trPr>
          <w:trHeight w:val="225"/>
        </w:trPr>
        <w:tc>
          <w:tcPr>
            <w:tcW w:w="8676" w:type="dxa"/>
            <w:gridSpan w:val="3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A66FAE"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напр</w:t>
            </w: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A66FAE"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вление 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Краеведческий марафон «Мой дом. Мой район. Мой город»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10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проект в рамках духовно-нравственного развития "Народные праздники и традиции» 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8 классы, 40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чтецов "Разукрасим мир стихами"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25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Проект в рамках инклюзивного образования «Преодолеем границы вместе»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11, 200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Конкурс-проект "ЭКО&amp;ЭКСПО" (музей истории религии, NARVAMUSEUM, Министерство культуры РФ, Музей стрит - Арта)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7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Межрегиональная литературно-научная конференция «Ефремовские чтения»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8, 10 классы, 12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«Рождественские встречи»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11 классы, 300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02" w:type="dxa"/>
          </w:tcPr>
          <w:p w:rsidR="00A66FAE" w:rsidRPr="00C73FAC" w:rsidRDefault="00C73FAC" w:rsidP="0059070B">
            <w:pPr>
              <w:pStyle w:val="a6"/>
            </w:pPr>
            <w:r>
              <w:t>Интерактивная</w:t>
            </w:r>
            <w:r w:rsidR="00A66FAE" w:rsidRPr="00C73FAC">
              <w:t xml:space="preserve"> программа в Российском Этнографическом музее «Народные праздники. Масленица»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11 классы, 190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66FAE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26A2"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pStyle w:val="a6"/>
            </w:pPr>
            <w:r w:rsidRPr="00C73FAC">
              <w:t>Акция в рамках инклюзивного образования «Урок Доброты. Синий шарик». День распространения информации об аутизме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4, 8  классы, 25</w:t>
            </w:r>
          </w:p>
        </w:tc>
      </w:tr>
      <w:tr w:rsidR="00A66FAE" w:rsidRPr="00C73FAC" w:rsidTr="000971FC">
        <w:trPr>
          <w:trHeight w:val="330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pStyle w:val="a6"/>
            </w:pPr>
            <w:r w:rsidRPr="00C73FAC">
              <w:t xml:space="preserve">Выставка творческих работ «Народные промыслы», 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4 классы, 90</w:t>
            </w:r>
          </w:p>
        </w:tc>
      </w:tr>
      <w:tr w:rsidR="00AF26A2" w:rsidRPr="00C73FAC" w:rsidTr="000971FC">
        <w:trPr>
          <w:trHeight w:val="330"/>
        </w:trPr>
        <w:tc>
          <w:tcPr>
            <w:tcW w:w="8676" w:type="dxa"/>
            <w:gridSpan w:val="3"/>
          </w:tcPr>
          <w:p w:rsidR="00AF26A2" w:rsidRPr="00C73FAC" w:rsidRDefault="00AF26A2" w:rsidP="00AF2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Трудовое воспитание и профессиональное самоуправление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Петербургский образовательный форум «Фестиваль презентаций успешных ученических практик»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8, 10 классы, 20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Мастер – класс «Мои фильмы». Открытая киностудия «ЛЕНДОК»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25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дверей: Балтийский государственный технический университет «Военмех» имени Д. Ф. Устинова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10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горный университет. Программа «Один день из жизни студента»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15</w:t>
            </w:r>
          </w:p>
        </w:tc>
      </w:tr>
      <w:tr w:rsidR="00A66FAE" w:rsidRPr="00C73FAC" w:rsidTr="000971FC">
        <w:trPr>
          <w:trHeight w:val="225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Школьные летние практики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– 11 классы, 90</w:t>
            </w:r>
          </w:p>
        </w:tc>
      </w:tr>
      <w:tr w:rsidR="00AF26A2" w:rsidRPr="00C73FAC" w:rsidTr="000971FC">
        <w:trPr>
          <w:trHeight w:val="225"/>
        </w:trPr>
        <w:tc>
          <w:tcPr>
            <w:tcW w:w="8676" w:type="dxa"/>
            <w:gridSpan w:val="3"/>
          </w:tcPr>
          <w:p w:rsidR="00AF26A2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4. Экологическое воспитание 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Выставка моделей окружающего мира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10 классы, 144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Открытый конкурс фильмов «От года кино – к году экологии» В объективе – окружающая среда»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– 7 классы, 25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Конкурс «Эко-лето»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класс, 10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AF2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A66FAE" w:rsidRPr="00C73F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Районный конкурс «Экологическая мозаика»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 класс, 10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Интерактивная научно-познавательная программа «Эврика! Архимед»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класс. 23</w:t>
            </w:r>
          </w:p>
        </w:tc>
      </w:tr>
      <w:tr w:rsidR="00A66FAE" w:rsidRPr="00C73FAC" w:rsidTr="000971FC">
        <w:trPr>
          <w:trHeight w:val="112"/>
        </w:trPr>
        <w:tc>
          <w:tcPr>
            <w:tcW w:w="1128" w:type="dxa"/>
          </w:tcPr>
          <w:p w:rsidR="00A66FAE" w:rsidRPr="00C73FAC" w:rsidRDefault="00AF26A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102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Экскурсионная программа «Саблинские пещеры» - памятник природы,  в рамках дополнительного образования  «Оздоровительный туризм»</w:t>
            </w:r>
          </w:p>
        </w:tc>
        <w:tc>
          <w:tcPr>
            <w:tcW w:w="1446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5. 8 классы, 15</w:t>
            </w:r>
          </w:p>
        </w:tc>
      </w:tr>
    </w:tbl>
    <w:p w:rsidR="00C73FAC" w:rsidRDefault="00C73FAC" w:rsidP="00A66FA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66FAE" w:rsidRPr="00C73FAC" w:rsidRDefault="00A66FAE" w:rsidP="00A66FAE">
      <w:pPr>
        <w:pStyle w:val="a3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Сохранение и укрепление здоровья</w:t>
      </w:r>
    </w:p>
    <w:tbl>
      <w:tblPr>
        <w:tblW w:w="910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0"/>
        <w:gridCol w:w="2864"/>
      </w:tblGrid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классный час  по профилактике употребления ПАВ "Здор</w:t>
            </w:r>
            <w:r w:rsidRPr="00C73F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жить зд</w:t>
            </w:r>
            <w:r w:rsidRPr="00C73FA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рово!"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8-11 классы, 144 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bottom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"Что нас окружает"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 7 - 8 классы, 120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bottom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"Здоровый образ жизни подростка"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5 - 7 классы, 50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bottom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 "Проблемы современного мира"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30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bottom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творческих работ "Мой взгляд в будущее"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5 - 9 классы, 75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bottom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соревнования "Папа, мама и я - спортивная семья»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1-4  классы, 30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Тематический урок «Останься здоровым!»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 – 7 классы, 15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525AF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Городской конкурс «Учитель здоровья»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учитель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525AF2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Туристский Слет «Весна»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класс, 10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25A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5AF2"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Спортивная игра «Папа, мама и я – спортивная семья»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 – 7 классы, 40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25A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5AF2"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Тематический  урок «Международный день борьбы с наркоманией»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 – 11 классы, 50</w:t>
            </w:r>
          </w:p>
        </w:tc>
      </w:tr>
      <w:tr w:rsidR="00A66FAE" w:rsidRPr="00C73FAC" w:rsidTr="000971FC">
        <w:trPr>
          <w:trHeight w:val="210"/>
        </w:trPr>
        <w:tc>
          <w:tcPr>
            <w:tcW w:w="567" w:type="dxa"/>
          </w:tcPr>
          <w:p w:rsidR="00A66FAE" w:rsidRPr="00C73FAC" w:rsidRDefault="00A66FAE" w:rsidP="00525AF2">
            <w:pPr>
              <w:spacing w:after="0" w:line="240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5AF2"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и плакатов «Мы выбираем здоровье»</w:t>
            </w:r>
          </w:p>
        </w:tc>
        <w:tc>
          <w:tcPr>
            <w:tcW w:w="2864" w:type="dxa"/>
          </w:tcPr>
          <w:p w:rsidR="00A66FAE" w:rsidRPr="00C73FAC" w:rsidRDefault="00A66FAE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 – 7 классы, 65</w:t>
            </w:r>
          </w:p>
        </w:tc>
      </w:tr>
    </w:tbl>
    <w:p w:rsidR="0038516D" w:rsidRPr="00C73FAC" w:rsidRDefault="0038516D" w:rsidP="0038516D">
      <w:pPr>
        <w:pStyle w:val="a3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8F17CD" w:rsidRPr="00C73FAC" w:rsidRDefault="008F17CD" w:rsidP="003851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Международная деятельность</w:t>
      </w:r>
    </w:p>
    <w:tbl>
      <w:tblPr>
        <w:tblW w:w="92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6713"/>
        <w:gridCol w:w="2013"/>
      </w:tblGrid>
      <w:tr w:rsidR="008F17CD" w:rsidRPr="00C73FAC" w:rsidTr="000971FC">
        <w:trPr>
          <w:trHeight w:val="225"/>
        </w:trPr>
        <w:tc>
          <w:tcPr>
            <w:tcW w:w="516" w:type="dxa"/>
          </w:tcPr>
          <w:p w:rsidR="008F17CD" w:rsidRPr="00C73FAC" w:rsidRDefault="008F17CD" w:rsidP="008F1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3" w:type="dxa"/>
          </w:tcPr>
          <w:p w:rsidR="008F17CD" w:rsidRPr="00C73FAC" w:rsidRDefault="008F17CD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Проект: «Мы знаем этот мир не понаслышке»: русско – немецкий обмен</w:t>
            </w:r>
          </w:p>
        </w:tc>
        <w:tc>
          <w:tcPr>
            <w:tcW w:w="2013" w:type="dxa"/>
          </w:tcPr>
          <w:p w:rsidR="008F17CD" w:rsidRPr="00C73FAC" w:rsidRDefault="008F17CD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класс, 10</w:t>
            </w:r>
          </w:p>
        </w:tc>
      </w:tr>
      <w:tr w:rsidR="008F17CD" w:rsidRPr="00C73FAC" w:rsidTr="000971FC">
        <w:trPr>
          <w:trHeight w:val="610"/>
        </w:trPr>
        <w:tc>
          <w:tcPr>
            <w:tcW w:w="516" w:type="dxa"/>
          </w:tcPr>
          <w:p w:rsidR="008F17CD" w:rsidRPr="00C73FAC" w:rsidRDefault="008F17CD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3" w:type="dxa"/>
          </w:tcPr>
          <w:p w:rsidR="008F17CD" w:rsidRPr="00C73FAC" w:rsidRDefault="008F17CD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Международная встреча со школьниками и педагогами из школы Финляндии</w:t>
            </w:r>
          </w:p>
        </w:tc>
        <w:tc>
          <w:tcPr>
            <w:tcW w:w="2013" w:type="dxa"/>
          </w:tcPr>
          <w:p w:rsidR="008F17CD" w:rsidRPr="00C73FAC" w:rsidRDefault="008F17CD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8 классы, 50</w:t>
            </w:r>
          </w:p>
        </w:tc>
      </w:tr>
      <w:tr w:rsidR="008F17CD" w:rsidRPr="00C73FAC" w:rsidTr="000971FC">
        <w:trPr>
          <w:trHeight w:val="610"/>
        </w:trPr>
        <w:tc>
          <w:tcPr>
            <w:tcW w:w="516" w:type="dxa"/>
          </w:tcPr>
          <w:p w:rsidR="008F17CD" w:rsidRPr="00C73FAC" w:rsidRDefault="008F17CD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3" w:type="dxa"/>
          </w:tcPr>
          <w:p w:rsidR="008F17CD" w:rsidRPr="00C73FAC" w:rsidRDefault="008F17CD" w:rsidP="00590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Встреча с педагогами и студентами из педагогического колледжа Норвегии и руководителей ОУ города Калининграда</w:t>
            </w:r>
          </w:p>
        </w:tc>
        <w:tc>
          <w:tcPr>
            <w:tcW w:w="2013" w:type="dxa"/>
          </w:tcPr>
          <w:p w:rsidR="008F17CD" w:rsidRPr="00C73FAC" w:rsidRDefault="008F17CD" w:rsidP="00590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– 11 классы, 55</w:t>
            </w:r>
          </w:p>
        </w:tc>
      </w:tr>
    </w:tbl>
    <w:p w:rsidR="008F17CD" w:rsidRPr="00C73FAC" w:rsidRDefault="008F17CD" w:rsidP="0038516D">
      <w:pPr>
        <w:pStyle w:val="a3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844800"/>
            <wp:effectExtent l="19050" t="0" r="0" b="0"/>
            <wp:docPr id="1" name="Рисунок 1" descr="E:\2017\Лучшие фото 2017\1 Творческая Мастерская в Городской библиотеке для слеп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\Лучшие фото 2017\1 Творческая Мастерская в Городской библиотеке для слепы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29" cy="284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рамках инклюзивного образования школы творческая мастерская </w:t>
      </w: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«Новый год и Рождество» в Городской библиотеке для слепых</w:t>
      </w: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971FC" w:rsidRPr="00C73FAC" w:rsidRDefault="000971FC" w:rsidP="000971FC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590800"/>
            <wp:effectExtent l="19050" t="0" r="0" b="0"/>
            <wp:docPr id="3" name="Рисунок 2" descr="E:\2017\Лучшие фото 2017\2 День Хи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\Лучшие фото 2017\2 День Хим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FC" w:rsidRPr="00C73FAC" w:rsidRDefault="000971FC" w:rsidP="000971F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Тр</w:t>
      </w:r>
      <w:r w:rsidR="00C73FAC">
        <w:rPr>
          <w:rFonts w:ascii="Times New Roman" w:hAnsi="Times New Roman" w:cs="Times New Roman"/>
          <w:sz w:val="24"/>
          <w:szCs w:val="24"/>
        </w:rPr>
        <w:t xml:space="preserve">етья по счету интеллектуальная </w:t>
      </w:r>
      <w:r w:rsidRPr="00C73FAC">
        <w:rPr>
          <w:rFonts w:ascii="Times New Roman" w:hAnsi="Times New Roman" w:cs="Times New Roman"/>
          <w:sz w:val="24"/>
          <w:szCs w:val="24"/>
        </w:rPr>
        <w:t>игра «КВИЗХ» — Клуб веселых и</w:t>
      </w:r>
    </w:p>
    <w:p w:rsidR="000971FC" w:rsidRPr="00C73FAC" w:rsidRDefault="000971FC" w:rsidP="000971F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знающих химиков прошла в школе.</w:t>
      </w:r>
    </w:p>
    <w:p w:rsidR="000971FC" w:rsidRPr="00C73FAC" w:rsidRDefault="000971FC" w:rsidP="000971F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Семь команд из разных районов Петербурга боролись за право быть</w:t>
      </w:r>
    </w:p>
    <w:p w:rsidR="000971FC" w:rsidRPr="00C73FAC" w:rsidRDefault="000971FC" w:rsidP="000971F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лучшими в знании истории науки, умении проводить эксперимент,</w:t>
      </w:r>
    </w:p>
    <w:p w:rsidR="000971FC" w:rsidRPr="00C73FAC" w:rsidRDefault="000971FC" w:rsidP="000971F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химической сообразительности.</w:t>
      </w:r>
    </w:p>
    <w:p w:rsidR="00C117BB" w:rsidRPr="00C73FAC" w:rsidRDefault="00C117BB" w:rsidP="000971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7CD" w:rsidRPr="00C73FAC" w:rsidRDefault="008F17CD" w:rsidP="000971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Антикоррупционное воспитание</w:t>
      </w:r>
    </w:p>
    <w:p w:rsidR="008F17CD" w:rsidRPr="00C73FAC" w:rsidRDefault="00C117BB" w:rsidP="00C117B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="008F17CD" w:rsidRPr="00C73FAC">
        <w:rPr>
          <w:rFonts w:ascii="Times New Roman" w:hAnsi="Times New Roman" w:cs="Times New Roman"/>
          <w:sz w:val="24"/>
          <w:szCs w:val="24"/>
        </w:rPr>
        <w:t>1.</w:t>
      </w:r>
      <w:r w:rsidR="008F17CD" w:rsidRPr="00C73FA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17CD" w:rsidRPr="00C73FAC">
        <w:rPr>
          <w:rFonts w:ascii="Times New Roman" w:hAnsi="Times New Roman" w:cs="Times New Roman"/>
          <w:sz w:val="24"/>
          <w:szCs w:val="24"/>
        </w:rPr>
        <w:t xml:space="preserve">Информирование о реализации программы противодействия коррупции в </w:t>
      </w:r>
      <w:r w:rsidR="008F17CD" w:rsidRPr="00C73FAC">
        <w:rPr>
          <w:rFonts w:ascii="Times New Roman" w:hAnsi="Times New Roman" w:cs="Times New Roman"/>
          <w:sz w:val="24"/>
          <w:szCs w:val="24"/>
          <w:lang w:val="tt-RU"/>
        </w:rPr>
        <w:t xml:space="preserve">учреждении. </w:t>
      </w:r>
      <w:r w:rsidR="008F17CD" w:rsidRPr="00C73FAC">
        <w:rPr>
          <w:rFonts w:ascii="Times New Roman" w:hAnsi="Times New Roman" w:cs="Times New Roman"/>
          <w:sz w:val="24"/>
          <w:szCs w:val="24"/>
        </w:rPr>
        <w:t>Организация   встреч с представителями исполнительной власти, органов прокуратуры, правопорядка для педагогов, родителей и обучающихся ОО;</w:t>
      </w:r>
    </w:p>
    <w:p w:rsidR="008F17CD" w:rsidRPr="00C73FAC" w:rsidRDefault="008F17CD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2. Организация международных встреч, обмен мнениями об общественных отношениях                                                                 государственного устройства РФ и Норвегии</w:t>
      </w:r>
      <w:r w:rsidR="00C117BB" w:rsidRPr="00C73FAC">
        <w:rPr>
          <w:rFonts w:ascii="Times New Roman" w:hAnsi="Times New Roman" w:cs="Times New Roman"/>
          <w:sz w:val="24"/>
          <w:szCs w:val="24"/>
        </w:rPr>
        <w:t>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 тематика 1 – 4 классы «Что такое деньги»;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4. Тематика – </w:t>
      </w:r>
      <w:r w:rsidR="00C73FAC">
        <w:rPr>
          <w:rFonts w:ascii="Times New Roman" w:hAnsi="Times New Roman" w:cs="Times New Roman"/>
          <w:sz w:val="24"/>
          <w:szCs w:val="24"/>
        </w:rPr>
        <w:t>5 -6</w:t>
      </w:r>
      <w:r w:rsidRPr="00C73FAC">
        <w:rPr>
          <w:rFonts w:ascii="Times New Roman" w:hAnsi="Times New Roman" w:cs="Times New Roman"/>
          <w:sz w:val="24"/>
          <w:szCs w:val="24"/>
        </w:rPr>
        <w:t xml:space="preserve"> классы: «Как правильно рассчитываться за приобретенный товар в магазинах Санкт-Петербурга?»;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5</w:t>
      </w:r>
      <w:r w:rsidR="00C73FAC">
        <w:rPr>
          <w:rFonts w:ascii="Times New Roman" w:hAnsi="Times New Roman" w:cs="Times New Roman"/>
          <w:sz w:val="24"/>
          <w:szCs w:val="24"/>
        </w:rPr>
        <w:t xml:space="preserve">. Тематика – 7 -9 </w:t>
      </w:r>
      <w:r w:rsidRPr="00C73FAC">
        <w:rPr>
          <w:rFonts w:ascii="Times New Roman" w:hAnsi="Times New Roman" w:cs="Times New Roman"/>
          <w:sz w:val="24"/>
          <w:szCs w:val="24"/>
        </w:rPr>
        <w:t>классы: «Нужны ли карманные деньги подростку?»;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6. Тематика – 9 - 11 классы: «Профилактика экстремизма и терроризма в школах. Денежные отношения в школьной среде»;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7. Тематика – 10- 11классы: «Ответственность за совершение противоправных действий несовершеннолетними подростками»;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8. Оформление информационных стендов в ОУ;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9</w:t>
      </w:r>
      <w:r w:rsidR="00C73FAC">
        <w:rPr>
          <w:rFonts w:ascii="Times New Roman" w:hAnsi="Times New Roman" w:cs="Times New Roman"/>
          <w:sz w:val="24"/>
          <w:szCs w:val="24"/>
        </w:rPr>
        <w:t>. Обучение руководителя</w:t>
      </w:r>
      <w:r w:rsidRPr="00C73FAC">
        <w:rPr>
          <w:rFonts w:ascii="Times New Roman" w:hAnsi="Times New Roman" w:cs="Times New Roman"/>
          <w:sz w:val="24"/>
          <w:szCs w:val="24"/>
        </w:rPr>
        <w:t>, плановое обучение администрации .</w:t>
      </w:r>
    </w:p>
    <w:p w:rsidR="00C117BB" w:rsidRPr="00C73FAC" w:rsidRDefault="00C117BB" w:rsidP="00C117B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9070B" w:rsidRPr="00C73FAC" w:rsidRDefault="0059070B" w:rsidP="0059070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Профилактика ДТТ</w:t>
      </w:r>
    </w:p>
    <w:p w:rsidR="0059070B" w:rsidRPr="00C73FAC" w:rsidRDefault="0059070B" w:rsidP="00C117B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9070B" w:rsidRPr="00C73FAC" w:rsidRDefault="0059070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1. Проведение классных часов и тематических уроков в рамках недел</w:t>
      </w:r>
      <w:r w:rsidR="00525AF2" w:rsidRPr="00C73FAC">
        <w:rPr>
          <w:rFonts w:ascii="Times New Roman" w:hAnsi="Times New Roman" w:cs="Times New Roman"/>
          <w:sz w:val="24"/>
          <w:szCs w:val="24"/>
        </w:rPr>
        <w:t>ь</w:t>
      </w:r>
      <w:r w:rsidRPr="00C73FAC">
        <w:rPr>
          <w:rFonts w:ascii="Times New Roman" w:hAnsi="Times New Roman" w:cs="Times New Roman"/>
          <w:sz w:val="24"/>
          <w:szCs w:val="24"/>
        </w:rPr>
        <w:t xml:space="preserve"> безопасности </w:t>
      </w:r>
      <w:r w:rsidR="00525AF2" w:rsidRPr="00C73FAC">
        <w:rPr>
          <w:rFonts w:ascii="Times New Roman" w:hAnsi="Times New Roman" w:cs="Times New Roman"/>
          <w:sz w:val="24"/>
          <w:szCs w:val="24"/>
        </w:rPr>
        <w:t>в течение года</w:t>
      </w:r>
    </w:p>
    <w:p w:rsidR="0059070B" w:rsidRPr="00C73FAC" w:rsidRDefault="0059070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2. Городской конкурс «Безопасность на дорогах», 30.09.2016</w:t>
      </w:r>
    </w:p>
    <w:p w:rsidR="0059070B" w:rsidRPr="00C73FAC" w:rsidRDefault="0059070B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  Создание добровольно</w:t>
      </w:r>
      <w:r w:rsidR="00B83565" w:rsidRPr="00C73FAC">
        <w:rPr>
          <w:rFonts w:ascii="Times New Roman" w:hAnsi="Times New Roman" w:cs="Times New Roman"/>
          <w:sz w:val="24"/>
          <w:szCs w:val="24"/>
        </w:rPr>
        <w:t>го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B83565" w:rsidRPr="00C73FAC">
        <w:rPr>
          <w:rFonts w:ascii="Times New Roman" w:hAnsi="Times New Roman" w:cs="Times New Roman"/>
          <w:sz w:val="24"/>
          <w:szCs w:val="24"/>
        </w:rPr>
        <w:t>я</w:t>
      </w:r>
      <w:r w:rsidRPr="00C73FAC">
        <w:rPr>
          <w:rFonts w:ascii="Times New Roman" w:hAnsi="Times New Roman" w:cs="Times New Roman"/>
          <w:sz w:val="24"/>
          <w:szCs w:val="24"/>
        </w:rPr>
        <w:t xml:space="preserve">  школьников «Отряд юных инспекторов движения»</w:t>
      </w:r>
      <w:r w:rsidR="00B83565" w:rsidRPr="00C73FAC">
        <w:rPr>
          <w:rFonts w:ascii="Times New Roman" w:hAnsi="Times New Roman" w:cs="Times New Roman"/>
          <w:sz w:val="24"/>
          <w:szCs w:val="24"/>
        </w:rPr>
        <w:t xml:space="preserve">, 5 класс, 10 учащихся </w:t>
      </w:r>
    </w:p>
    <w:p w:rsidR="00525AF2" w:rsidRPr="00C73FAC" w:rsidRDefault="00525AF2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4. Акция «День памяти жертв ДТП», 18.11.2016</w:t>
      </w:r>
    </w:p>
    <w:p w:rsidR="00525AF2" w:rsidRPr="00C73FAC" w:rsidRDefault="00525AF2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5. Участие в районном конкурсе «Зеленый огонек», 07.04.2017</w:t>
      </w:r>
    </w:p>
    <w:p w:rsidR="00525AF2" w:rsidRPr="00C73FAC" w:rsidRDefault="00525AF2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6. Радиолинейки «Единый день дорожной безопасности», в течение года</w:t>
      </w:r>
    </w:p>
    <w:p w:rsidR="00525AF2" w:rsidRPr="00C73FAC" w:rsidRDefault="00525AF2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7. Круглые столы «Пути повышения безопасности дорожного движения», февраль, 2017</w:t>
      </w:r>
    </w:p>
    <w:p w:rsidR="001F578F" w:rsidRPr="00C73FAC" w:rsidRDefault="001F578F" w:rsidP="00C117BB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8. Участие в районной олимпиаде по ПДД</w:t>
      </w:r>
    </w:p>
    <w:p w:rsidR="00594ED9" w:rsidRPr="00C73FAC" w:rsidRDefault="00594ED9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594ED9" w:rsidRPr="00C73FAC" w:rsidRDefault="00594ED9" w:rsidP="00594E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Анализ учебно-воспитательной работы</w:t>
      </w:r>
    </w:p>
    <w:p w:rsidR="00594ED9" w:rsidRPr="00C73FAC" w:rsidRDefault="00594ED9" w:rsidP="00594E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2016-2017 учебный год</w:t>
      </w:r>
    </w:p>
    <w:p w:rsidR="00594ED9" w:rsidRPr="00C73FAC" w:rsidRDefault="00594ED9" w:rsidP="00594E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Оценка организации учебного процесса. Какие изменения произошли в организации учебного процесса. Комплектование контингента. Позитивная динамика в выполнении плана комплектования, соответствие проектной мощности. Средняя наполняемость классов. Сохранность контингента (положительная динамика).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Педагогический коллектив школы осуществляет образовательный процесс, опираясь на следующие принципы и традиции: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открытость образовательного процесса;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уважение к личности ученика и педагога;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создание условий для развития каждого ребенка с учетом его индивидуальных образовательных возможностей и познавательных потребностей;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реализация преемственности образовате</w:t>
      </w:r>
      <w:r w:rsidR="00C73FAC">
        <w:rPr>
          <w:rFonts w:ascii="Times New Roman" w:hAnsi="Times New Roman" w:cs="Times New Roman"/>
          <w:sz w:val="24"/>
          <w:szCs w:val="24"/>
        </w:rPr>
        <w:t>льного процесса на всех уровнях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обучения; изучение, распространение и обобщение передового педагогического опыта; 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ориентация на использование передовых педагогических технологий в сочетании с эффективными традиционными методами обучения;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развитие адаптивной воспитательно-образовательной среды, способствующей сохранению здоровья, развитию и успешной социализации детей; </w:t>
      </w:r>
    </w:p>
    <w:p w:rsidR="00594ED9" w:rsidRPr="00C73FAC" w:rsidRDefault="00594ED9" w:rsidP="004E5E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активное включение учащихся в образовательный процесс. </w:t>
      </w:r>
    </w:p>
    <w:p w:rsidR="00594ED9" w:rsidRPr="00C73FAC" w:rsidRDefault="00594ED9" w:rsidP="00C73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Школа осуществляет образовательный процесс в соответствии с общеобразовательными программами трех уровней общего образования. Организация образовательного процесса регламентируется годовым календарным учебным графиком и расписанием занятий.</w:t>
      </w:r>
    </w:p>
    <w:p w:rsidR="00594ED9" w:rsidRPr="00C73FAC" w:rsidRDefault="00594ED9" w:rsidP="00C73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2016-2017 учебном году ФГОС реализовывалась в 1-4 классах начальной школы и 5- 6 классах основной школы.</w:t>
      </w:r>
    </w:p>
    <w:p w:rsidR="00594ED9" w:rsidRPr="00C73FAC" w:rsidRDefault="00594ED9" w:rsidP="00C73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2016-2017 учебном году успешно продолжал работу ресурсный класс «РАССВЕТ» для детей с расстройствами аутист</w:t>
      </w:r>
      <w:r w:rsidR="00C73FAC">
        <w:rPr>
          <w:rFonts w:ascii="Times New Roman" w:hAnsi="Times New Roman" w:cs="Times New Roman"/>
          <w:sz w:val="24"/>
          <w:szCs w:val="24"/>
        </w:rPr>
        <w:t>ического спектра (РАС) в рамках</w:t>
      </w:r>
      <w:r w:rsidRPr="00C73FAC">
        <w:rPr>
          <w:rFonts w:ascii="Times New Roman" w:hAnsi="Times New Roman" w:cs="Times New Roman"/>
          <w:sz w:val="24"/>
          <w:szCs w:val="24"/>
        </w:rPr>
        <w:t xml:space="preserve"> модели инклюзивного образования. Педагоги класса «РАСсвет» повышали свой профе</w:t>
      </w:r>
      <w:r w:rsidR="00C73FAC">
        <w:rPr>
          <w:rFonts w:ascii="Times New Roman" w:hAnsi="Times New Roman" w:cs="Times New Roman"/>
          <w:sz w:val="24"/>
          <w:szCs w:val="24"/>
        </w:rPr>
        <w:t xml:space="preserve">ссиональный уровень и делились </w:t>
      </w:r>
      <w:r w:rsidRPr="00C73FAC">
        <w:rPr>
          <w:rFonts w:ascii="Times New Roman" w:hAnsi="Times New Roman" w:cs="Times New Roman"/>
          <w:sz w:val="24"/>
          <w:szCs w:val="24"/>
        </w:rPr>
        <w:t>опытом на семинарах, мастер-классах, конференциях, принимали участие в конкурсах. С учениками был пройден учебный материал в соответстви</w:t>
      </w:r>
      <w:r w:rsidR="00C73FAC">
        <w:rPr>
          <w:rFonts w:ascii="Times New Roman" w:hAnsi="Times New Roman" w:cs="Times New Roman"/>
          <w:sz w:val="24"/>
          <w:szCs w:val="24"/>
        </w:rPr>
        <w:t>и с адаптированными программами</w:t>
      </w:r>
      <w:r w:rsidRPr="00C73FAC">
        <w:rPr>
          <w:rFonts w:ascii="Times New Roman" w:hAnsi="Times New Roman" w:cs="Times New Roman"/>
          <w:sz w:val="24"/>
          <w:szCs w:val="24"/>
        </w:rPr>
        <w:t xml:space="preserve">. В течение года под руководством специалистов из ЦППА велась работа над нежелательным поведением детей, благодаря чему количество эпизодов и интенсивность нежелательного поведения значительно снизились. Обучающиеся также показали хорошую динамику в развитии социальных отношений, стали проявлять интерес к одноклассникам, посещать значительное количество уроков в общеобразовательных классах и участвовать в общих мероприятиях. В течение года был реализован проект «Масленица», в результате которого дети получили участие в конкурсе на фестивале «Парус мечты», где получили призы и грамоты. Все обучающиеся с РАС были переведены в следующий класс. </w:t>
      </w:r>
    </w:p>
    <w:p w:rsidR="00594ED9" w:rsidRPr="00C73FAC" w:rsidRDefault="00594ED9" w:rsidP="00C73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этом году во Всероссийских проверочных работах принимали участие обучающиеся 2,4, 5-х,10-х и 11 классов по предметам: русскому языку, математике, окружающему миру, истории, биологии, географии и химии. </w:t>
      </w:r>
    </w:p>
    <w:p w:rsidR="00594ED9" w:rsidRPr="00C73FAC" w:rsidRDefault="00594ED9" w:rsidP="00C73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В течение учебного года проходила диагностика обученности через участие в региональных диагностических работах по различным предметам. Наша школа приняла активное участие в этих мониторингах.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Характеристика контингента учащихся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Основу для формирования контингента учащихся составляют дети, проживающие в микрорайоне. Часть контингента это – дети из других районов нашего города, а также прибывающие из разных регионов России, СНГ, других государств.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В 2016-2017 учебном году были открыты 16 классов: 4 класса начальной школы, 9 классов – основной школы, 3 класса – средней школы, 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с общей средней наполняемостью за год 358 учащихся. 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В результате анализа сохранения контингента по наполняемости в классах можно сказать, что 2016-2017 учебн</w:t>
      </w:r>
      <w:r w:rsidR="00C73FAC">
        <w:rPr>
          <w:rFonts w:ascii="Times New Roman" w:hAnsi="Times New Roman" w:cs="Times New Roman"/>
          <w:sz w:val="24"/>
          <w:szCs w:val="24"/>
          <w:lang w:eastAsia="ru-RU"/>
        </w:rPr>
        <w:t>ый год является стабильным,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 с тенденцией к увеличению. За отчетный период </w:t>
      </w: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t>26</w:t>
      </w:r>
      <w:r w:rsidR="00C73FAC">
        <w:rPr>
          <w:rFonts w:ascii="Times New Roman" w:hAnsi="Times New Roman" w:cs="Times New Roman"/>
          <w:sz w:val="24"/>
          <w:szCs w:val="24"/>
          <w:lang w:eastAsia="ru-RU"/>
        </w:rPr>
        <w:t xml:space="preserve"> выбывших 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t>29</w:t>
      </w:r>
      <w:r w:rsidR="00C73FAC">
        <w:rPr>
          <w:rFonts w:ascii="Times New Roman" w:hAnsi="Times New Roman" w:cs="Times New Roman"/>
          <w:sz w:val="24"/>
          <w:szCs w:val="24"/>
          <w:lang w:eastAsia="ru-RU"/>
        </w:rPr>
        <w:t xml:space="preserve"> прибывших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обучающихся. 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Динамика сохр</w:t>
      </w:r>
      <w:r w:rsidR="00C73FAC">
        <w:rPr>
          <w:rFonts w:ascii="Times New Roman" w:hAnsi="Times New Roman" w:cs="Times New Roman"/>
          <w:sz w:val="24"/>
          <w:szCs w:val="24"/>
          <w:lang w:eastAsia="ru-RU"/>
        </w:rPr>
        <w:t>анения контингента за отчетный год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 по средней напол</w:t>
      </w:r>
      <w:r w:rsidR="00EC7328">
        <w:rPr>
          <w:rFonts w:ascii="Times New Roman" w:hAnsi="Times New Roman" w:cs="Times New Roman"/>
          <w:sz w:val="24"/>
          <w:szCs w:val="24"/>
          <w:lang w:eastAsia="ru-RU"/>
        </w:rPr>
        <w:t xml:space="preserve">няемости в классах увеличилась 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и составляет </w:t>
      </w: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t>22,4.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Сохранность контингента один из показателей успешности школы. Для сохранения контингента педагогический коллектив способствовал созданию условий для развития </w:t>
      </w:r>
      <w:r w:rsidRPr="00C73FAC">
        <w:rPr>
          <w:rFonts w:ascii="Times New Roman" w:hAnsi="Times New Roman" w:cs="Times New Roman"/>
          <w:sz w:val="24"/>
          <w:szCs w:val="24"/>
        </w:rPr>
        <w:t>каждого ребенка с учетом его индивидуальных образовательных возможностей и познавательных потребностей, оперативно информировал родителей (законных представителей) об организации образовательного процесса через проведение Дней открытых дверей, родительских со</w:t>
      </w:r>
      <w:r w:rsidR="00C73FAC">
        <w:rPr>
          <w:rFonts w:ascii="Times New Roman" w:hAnsi="Times New Roman" w:cs="Times New Roman"/>
          <w:sz w:val="24"/>
          <w:szCs w:val="24"/>
        </w:rPr>
        <w:t>браний и размещение необходимой</w:t>
      </w:r>
      <w:r w:rsidRPr="00C73FAC">
        <w:rPr>
          <w:rFonts w:ascii="Times New Roman" w:hAnsi="Times New Roman" w:cs="Times New Roman"/>
          <w:sz w:val="24"/>
          <w:szCs w:val="24"/>
        </w:rPr>
        <w:t xml:space="preserve"> информации на сайте школы, 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>содействовал развитию системы предпрофильной и профильной подготовки обучающихся.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Для сохранения данной динамики необходимо продолжать работу в этом направлении. 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А также способствовать решению следующих задач:</w:t>
      </w:r>
    </w:p>
    <w:p w:rsidR="00594ED9" w:rsidRPr="00C73FAC" w:rsidRDefault="00594ED9" w:rsidP="00C73FAC">
      <w:pPr>
        <w:pStyle w:val="a3"/>
        <w:numPr>
          <w:ilvl w:val="0"/>
          <w:numId w:val="4"/>
        </w:num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в рамках открытости образовательн</w:t>
      </w:r>
      <w:r w:rsidR="00C73FAC">
        <w:rPr>
          <w:rFonts w:ascii="Times New Roman" w:hAnsi="Times New Roman" w:cs="Times New Roman"/>
          <w:sz w:val="24"/>
          <w:szCs w:val="24"/>
          <w:lang w:eastAsia="ru-RU"/>
        </w:rPr>
        <w:t>ого пространства активизировать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 работу в системе АИС «Параграф» для ведения приложения «Электронный дневник» на портале»</w:t>
      </w:r>
      <w:r w:rsidR="00C73FAC" w:rsidRPr="00C73F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eastAsia="ru-RU"/>
        </w:rPr>
        <w:t>Петербургское образование»;</w:t>
      </w:r>
    </w:p>
    <w:p w:rsidR="00594ED9" w:rsidRPr="00C73FAC" w:rsidRDefault="00594ED9" w:rsidP="00C73FAC">
      <w:pPr>
        <w:pStyle w:val="a3"/>
        <w:numPr>
          <w:ilvl w:val="0"/>
          <w:numId w:val="4"/>
        </w:num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проводить разъяснительную работу с родителями (законными представителями) о пользе электронного дневника, с помощью которого возможно контролировать своего ребенка, чтобы своевременно принять меры для исправления или корректировки ситуации с целью положительного результата.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В 2016-2017 учебном году количество активных пользователей приложения «Электронный дневник» составляло – 79 родит</w:t>
      </w:r>
      <w:r w:rsidR="0073584D">
        <w:rPr>
          <w:rFonts w:ascii="Times New Roman" w:hAnsi="Times New Roman" w:cs="Times New Roman"/>
          <w:sz w:val="24"/>
          <w:szCs w:val="24"/>
          <w:lang w:eastAsia="ru-RU"/>
        </w:rPr>
        <w:t>елей, зарегистрированных – 88.</w:t>
      </w:r>
    </w:p>
    <w:p w:rsidR="00594ED9" w:rsidRPr="00C73FAC" w:rsidRDefault="00594ED9" w:rsidP="00C73FAC">
      <w:pPr>
        <w:ind w:right="-1"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11DC8" w:rsidRPr="00C73FAC" w:rsidRDefault="00911DC8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i/>
          <w:sz w:val="24"/>
          <w:szCs w:val="24"/>
          <w:lang w:eastAsia="ru-RU"/>
        </w:rPr>
        <w:br w:type="page"/>
      </w:r>
    </w:p>
    <w:p w:rsidR="00594ED9" w:rsidRPr="00C73FAC" w:rsidRDefault="00594ED9" w:rsidP="0073584D">
      <w:pPr>
        <w:ind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Таблицы к разделу «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Оценка организации учебного процесса»</w:t>
      </w: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t>Средняя наполняемость по уровням обучения в 2016-2017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2"/>
        <w:gridCol w:w="1599"/>
        <w:gridCol w:w="1709"/>
        <w:gridCol w:w="1745"/>
        <w:gridCol w:w="1906"/>
      </w:tblGrid>
      <w:tr w:rsidR="00594ED9" w:rsidRPr="00C73FAC" w:rsidTr="00594ED9">
        <w:tc>
          <w:tcPr>
            <w:tcW w:w="2634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обучения</w:t>
            </w:r>
          </w:p>
        </w:tc>
        <w:tc>
          <w:tcPr>
            <w:tcW w:w="3279" w:type="dxa"/>
            <w:gridSpan w:val="2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начало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2016-2017 учебного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658" w:type="dxa"/>
            <w:gridSpan w:val="2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конец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2016-2017 учебного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594ED9" w:rsidRPr="00C73FAC" w:rsidTr="00594ED9">
        <w:tc>
          <w:tcPr>
            <w:tcW w:w="2634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594ED9" w:rsidRPr="00C73FAC" w:rsidRDefault="00594ED9" w:rsidP="00594ED9">
            <w:pPr>
              <w:ind w:right="-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709" w:type="dxa"/>
          </w:tcPr>
          <w:p w:rsidR="00594ED9" w:rsidRPr="00C73FAC" w:rsidRDefault="00594ED9" w:rsidP="00594ED9">
            <w:pPr>
              <w:tabs>
                <w:tab w:val="left" w:pos="1674"/>
              </w:tabs>
              <w:ind w:right="-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</w:t>
            </w:r>
          </w:p>
        </w:tc>
        <w:tc>
          <w:tcPr>
            <w:tcW w:w="1747" w:type="dxa"/>
          </w:tcPr>
          <w:p w:rsidR="00594ED9" w:rsidRPr="00C73FAC" w:rsidRDefault="00594ED9" w:rsidP="00594ED9">
            <w:pPr>
              <w:ind w:right="-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911" w:type="dxa"/>
          </w:tcPr>
          <w:p w:rsidR="00594ED9" w:rsidRPr="00C73FAC" w:rsidRDefault="00594ED9" w:rsidP="00594ED9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</w:t>
            </w:r>
          </w:p>
        </w:tc>
      </w:tr>
      <w:tr w:rsidR="00594ED9" w:rsidRPr="00C73FAC" w:rsidTr="00594ED9">
        <w:tc>
          <w:tcPr>
            <w:tcW w:w="2634" w:type="dxa"/>
          </w:tcPr>
          <w:p w:rsidR="00594ED9" w:rsidRPr="00C73FAC" w:rsidRDefault="00594ED9" w:rsidP="00594ED9">
            <w:pPr>
              <w:ind w:right="-12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157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0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74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1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24↑</w:t>
            </w:r>
          </w:p>
        </w:tc>
      </w:tr>
      <w:tr w:rsidR="00594ED9" w:rsidRPr="00C73FAC" w:rsidTr="00594ED9">
        <w:tc>
          <w:tcPr>
            <w:tcW w:w="26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157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70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174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91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23,1</w:t>
            </w:r>
          </w:p>
        </w:tc>
      </w:tr>
      <w:tr w:rsidR="00594ED9" w:rsidRPr="00C73FAC" w:rsidTr="00594ED9">
        <w:tc>
          <w:tcPr>
            <w:tcW w:w="26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 школа</w:t>
            </w:r>
          </w:p>
        </w:tc>
        <w:tc>
          <w:tcPr>
            <w:tcW w:w="157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70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4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1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18,3↓</w:t>
            </w:r>
          </w:p>
        </w:tc>
      </w:tr>
      <w:tr w:rsidR="00594ED9" w:rsidRPr="00C73FAC" w:rsidTr="00594ED9">
        <w:tc>
          <w:tcPr>
            <w:tcW w:w="26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70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74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91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22,4↑</w:t>
            </w:r>
          </w:p>
        </w:tc>
      </w:tr>
    </w:tbl>
    <w:p w:rsidR="0073584D" w:rsidRDefault="0073584D" w:rsidP="00594ED9">
      <w:pPr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Движение 2016-2017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126"/>
        <w:gridCol w:w="1843"/>
        <w:gridCol w:w="1701"/>
        <w:gridCol w:w="1666"/>
      </w:tblGrid>
      <w:tr w:rsidR="00594ED9" w:rsidRPr="00C73FAC" w:rsidTr="00594ED9">
        <w:tc>
          <w:tcPr>
            <w:tcW w:w="223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на начало года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на конец года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Выбыло </w:t>
            </w:r>
          </w:p>
        </w:tc>
        <w:tc>
          <w:tcPr>
            <w:tcW w:w="1666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Прибыло </w:t>
            </w:r>
          </w:p>
        </w:tc>
      </w:tr>
      <w:tr w:rsidR="00594ED9" w:rsidRPr="00C73FAC" w:rsidTr="00594ED9">
        <w:tc>
          <w:tcPr>
            <w:tcW w:w="2235" w:type="dxa"/>
          </w:tcPr>
          <w:p w:rsidR="00594ED9" w:rsidRPr="00C73FAC" w:rsidRDefault="00594ED9" w:rsidP="00594ED9">
            <w:p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4ED9" w:rsidRPr="00C73FAC" w:rsidTr="00594ED9">
        <w:tc>
          <w:tcPr>
            <w:tcW w:w="2235" w:type="dxa"/>
          </w:tcPr>
          <w:p w:rsidR="00594ED9" w:rsidRPr="00C73FAC" w:rsidRDefault="00594ED9" w:rsidP="00594ED9">
            <w:p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4ED9" w:rsidRPr="00C73FAC" w:rsidTr="00594ED9">
        <w:tc>
          <w:tcPr>
            <w:tcW w:w="2235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4ED9" w:rsidRPr="00C73FAC" w:rsidTr="00594ED9">
        <w:tc>
          <w:tcPr>
            <w:tcW w:w="223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73584D" w:rsidRDefault="0073584D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t>Динамика сохранения контингента по наполняемости в классах за три года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418"/>
        <w:gridCol w:w="1701"/>
        <w:gridCol w:w="1701"/>
        <w:gridCol w:w="1701"/>
        <w:gridCol w:w="1701"/>
      </w:tblGrid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tabs>
                <w:tab w:val="left" w:pos="1018"/>
              </w:tabs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классов-комплектов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01.09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ind w:right="-4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на 25.05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tabs>
                <w:tab w:val="left" w:pos="1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tabs>
                <w:tab w:val="left" w:pos="1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tabs>
                <w:tab w:val="left" w:pos="1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22,3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22,4↑</w:t>
            </w:r>
          </w:p>
        </w:tc>
      </w:tr>
    </w:tbl>
    <w:p w:rsidR="00911DC8" w:rsidRPr="00C73FAC" w:rsidRDefault="00911DC8" w:rsidP="00594ED9">
      <w:pPr>
        <w:rPr>
          <w:rFonts w:ascii="Times New Roman" w:hAnsi="Times New Roman" w:cs="Times New Roman"/>
          <w:sz w:val="24"/>
          <w:szCs w:val="24"/>
        </w:rPr>
      </w:pPr>
    </w:p>
    <w:p w:rsidR="00911DC8" w:rsidRPr="00C73FAC" w:rsidRDefault="00911DC8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Оценка качества кадрового обеспечения, особенности кадровой политики</w:t>
      </w:r>
    </w:p>
    <w:p w:rsidR="00594ED9" w:rsidRDefault="00594ED9" w:rsidP="0073584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Основным принципом кадровой политики является обеспечение условий профессионального интеллектуального, эмоционального развития педагогических работников ОУ, реализация их творческого потенциала. Важным в ведении кадровой политики является формирование корпоративной культуры, взаимная поддержка, сохранение и преумножение традиций школы.</w:t>
      </w:r>
    </w:p>
    <w:p w:rsidR="0073584D" w:rsidRPr="00C73FAC" w:rsidRDefault="0073584D" w:rsidP="0073584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 xml:space="preserve"> Кадровый состав ОУ</w:t>
      </w:r>
      <w:r w:rsidRPr="00C73FAC">
        <w:rPr>
          <w:rFonts w:ascii="Times New Roman" w:hAnsi="Times New Roman" w:cs="Times New Roman"/>
          <w:bCs/>
          <w:sz w:val="24"/>
          <w:szCs w:val="24"/>
        </w:rPr>
        <w:t xml:space="preserve"> укомплектован полностью и стабилен.</w:t>
      </w:r>
    </w:p>
    <w:p w:rsidR="00594ED9" w:rsidRPr="00C73FAC" w:rsidRDefault="00594ED9" w:rsidP="00594ED9">
      <w:pPr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bCs/>
          <w:sz w:val="24"/>
          <w:szCs w:val="24"/>
        </w:rPr>
        <w:t>Администрация школы: 6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Всего педагогических работников: 46</w:t>
      </w:r>
    </w:p>
    <w:p w:rsidR="00594ED9" w:rsidRPr="00C73FAC" w:rsidRDefault="00594ED9" w:rsidP="00594ED9">
      <w:pPr>
        <w:tabs>
          <w:tab w:val="left" w:pos="435"/>
        </w:tabs>
        <w:ind w:right="-45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Образование педагогов: </w:t>
      </w:r>
    </w:p>
    <w:p w:rsidR="00594ED9" w:rsidRPr="00C73FAC" w:rsidRDefault="00594ED9" w:rsidP="00594ED9">
      <w:pPr>
        <w:tabs>
          <w:tab w:val="left" w:pos="435"/>
        </w:tabs>
        <w:ind w:right="-45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специалисты с высшим образованием – 44; средним специальным-2;</w:t>
      </w:r>
    </w:p>
    <w:p w:rsidR="00594ED9" w:rsidRPr="00C73FAC" w:rsidRDefault="00594ED9" w:rsidP="00594ED9">
      <w:pPr>
        <w:tabs>
          <w:tab w:val="left" w:pos="435"/>
        </w:tabs>
        <w:ind w:right="-45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кандидаты наук – 4, молодые специалисты – 6.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  <w:sectPr w:rsidR="00594ED9" w:rsidRPr="00C73FAC" w:rsidSect="00594E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Педагогический стаж: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До 5 лет – 14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Свыше 30 лет – 7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Возраст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До 30 лет -10</w:t>
      </w:r>
    </w:p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Свыше 55 лет - 13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  <w:lang w:eastAsia="ru-RU"/>
        </w:rPr>
        <w:sectPr w:rsidR="00594ED9" w:rsidRPr="00C73FAC" w:rsidSect="00594E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Квалификационная категория:</w:t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Высшая – 17 (37% от общей численности)</w:t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sz w:val="24"/>
          <w:szCs w:val="24"/>
          <w:lang w:eastAsia="ru-RU"/>
        </w:rPr>
        <w:t>Первая – 16 (35%↑)</w:t>
      </w:r>
    </w:p>
    <w:p w:rsidR="00594ED9" w:rsidRPr="00C73FAC" w:rsidRDefault="00594ED9" w:rsidP="00594ED9">
      <w:pPr>
        <w:tabs>
          <w:tab w:val="left" w:pos="435"/>
        </w:tabs>
        <w:ind w:right="-45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Награды.</w:t>
      </w:r>
    </w:p>
    <w:p w:rsidR="00594ED9" w:rsidRPr="00C73FAC" w:rsidRDefault="00594ED9" w:rsidP="00594ED9">
      <w:pPr>
        <w:tabs>
          <w:tab w:val="left" w:pos="435"/>
        </w:tabs>
        <w:ind w:right="-45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Педагоги школы отмечены различными отраслевыми наградами:</w:t>
      </w:r>
    </w:p>
    <w:p w:rsidR="00594ED9" w:rsidRPr="00C73FAC" w:rsidRDefault="00594ED9" w:rsidP="00594ED9">
      <w:pPr>
        <w:tabs>
          <w:tab w:val="left" w:pos="709"/>
        </w:tabs>
        <w:ind w:right="-45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“Отличник народного просвещения” – 2: </w:t>
      </w:r>
      <w:r w:rsidRPr="00C73FAC">
        <w:rPr>
          <w:rFonts w:ascii="Times New Roman" w:hAnsi="Times New Roman" w:cs="Times New Roman"/>
          <w:sz w:val="24"/>
          <w:szCs w:val="24"/>
        </w:rPr>
        <w:t>Алексеева Н.Г.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73FAC">
        <w:rPr>
          <w:rFonts w:ascii="Times New Roman" w:hAnsi="Times New Roman" w:cs="Times New Roman"/>
          <w:sz w:val="24"/>
          <w:szCs w:val="24"/>
        </w:rPr>
        <w:t>Шаруева Г.П.</w:t>
      </w:r>
    </w:p>
    <w:p w:rsidR="00594ED9" w:rsidRPr="00C73FAC" w:rsidRDefault="00594ED9" w:rsidP="00594ED9">
      <w:pPr>
        <w:tabs>
          <w:tab w:val="left" w:pos="709"/>
        </w:tabs>
        <w:ind w:right="-45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“Почетный работник общего образования” – 1: </w:t>
      </w:r>
      <w:r w:rsidRPr="00C73FAC">
        <w:rPr>
          <w:rFonts w:ascii="Times New Roman" w:hAnsi="Times New Roman" w:cs="Times New Roman"/>
          <w:sz w:val="24"/>
          <w:szCs w:val="24"/>
        </w:rPr>
        <w:t xml:space="preserve">Прокофьева Н.А. </w:t>
      </w:r>
    </w:p>
    <w:p w:rsidR="00594ED9" w:rsidRPr="00C73FAC" w:rsidRDefault="00594ED9" w:rsidP="00594ED9">
      <w:pPr>
        <w:tabs>
          <w:tab w:val="left" w:pos="709"/>
        </w:tabs>
        <w:ind w:right="-45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Грамота Министерства образования</w:t>
      </w:r>
      <w:r w:rsidRPr="00C73FAC">
        <w:rPr>
          <w:rFonts w:ascii="Times New Roman" w:hAnsi="Times New Roman" w:cs="Times New Roman"/>
          <w:sz w:val="24"/>
          <w:szCs w:val="24"/>
        </w:rPr>
        <w:t xml:space="preserve"> – 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7: </w:t>
      </w:r>
      <w:r w:rsidRPr="00C73FAC">
        <w:rPr>
          <w:rFonts w:ascii="Times New Roman" w:hAnsi="Times New Roman" w:cs="Times New Roman"/>
          <w:sz w:val="24"/>
          <w:szCs w:val="24"/>
        </w:rPr>
        <w:t>Кузовенкова Л.С., Мехова Т.А., Прокофьева Н.А., Сиренко И.В., Смирнов А.А., Филиппова Л.В., Андреева С.О. (награда 2016-2017 учебного года)</w:t>
      </w:r>
    </w:p>
    <w:p w:rsidR="00594ED9" w:rsidRPr="00C73FAC" w:rsidRDefault="00594ED9" w:rsidP="00594ED9">
      <w:pPr>
        <w:tabs>
          <w:tab w:val="left" w:pos="709"/>
        </w:tabs>
        <w:ind w:right="-45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Победитель конкурса ПНП “Образование”</w:t>
      </w:r>
      <w:r w:rsidRPr="00C73FAC">
        <w:rPr>
          <w:rFonts w:ascii="Times New Roman" w:hAnsi="Times New Roman" w:cs="Times New Roman"/>
          <w:sz w:val="24"/>
          <w:szCs w:val="24"/>
        </w:rPr>
        <w:t xml:space="preserve"> – </w:t>
      </w:r>
      <w:r w:rsidRPr="00C73FAC">
        <w:rPr>
          <w:rFonts w:ascii="Times New Roman" w:hAnsi="Times New Roman" w:cs="Times New Roman"/>
          <w:b/>
          <w:sz w:val="24"/>
          <w:szCs w:val="24"/>
        </w:rPr>
        <w:t>1</w:t>
      </w:r>
      <w:r w:rsidRPr="00C73FAC">
        <w:rPr>
          <w:rFonts w:ascii="Times New Roman" w:hAnsi="Times New Roman" w:cs="Times New Roman"/>
          <w:sz w:val="24"/>
          <w:szCs w:val="24"/>
        </w:rPr>
        <w:t>: Смирнов А.А.</w:t>
      </w:r>
    </w:p>
    <w:p w:rsidR="00594ED9" w:rsidRPr="00C73FAC" w:rsidRDefault="00594ED9" w:rsidP="00594ED9">
      <w:pPr>
        <w:pStyle w:val="Default"/>
        <w:rPr>
          <w:b/>
          <w:bCs/>
          <w:iCs/>
          <w:color w:val="auto"/>
        </w:rPr>
      </w:pPr>
    </w:p>
    <w:p w:rsidR="00594ED9" w:rsidRPr="00C73FAC" w:rsidRDefault="00594ED9" w:rsidP="0073584D">
      <w:pPr>
        <w:pStyle w:val="Default"/>
        <w:spacing w:after="240"/>
        <w:jc w:val="both"/>
        <w:rPr>
          <w:b/>
          <w:bCs/>
          <w:iCs/>
          <w:color w:val="auto"/>
        </w:rPr>
      </w:pPr>
      <w:r w:rsidRPr="00C73FAC">
        <w:rPr>
          <w:b/>
          <w:bCs/>
          <w:iCs/>
          <w:color w:val="auto"/>
        </w:rPr>
        <w:t>Повышение квалификации педагогических работников</w:t>
      </w:r>
    </w:p>
    <w:p w:rsidR="00594ED9" w:rsidRPr="0073584D" w:rsidRDefault="00594ED9" w:rsidP="0073584D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73584D">
        <w:rPr>
          <w:rFonts w:ascii="Times New Roman" w:hAnsi="Times New Roman" w:cs="Times New Roman"/>
          <w:sz w:val="24"/>
          <w:szCs w:val="24"/>
        </w:rPr>
        <w:t>Необходимость работы по повышению педагогической квалификации обусловлена постоянными изменениями в содержании образования, в целях обучения и воспитания, в составе учебных предметов, в требованиях к современному уроку и внеурочной работе, в методиках преподавания, в технологиях учебно-воспитательного процесса, в общих принципах обучения и воспитания и т. д.</w:t>
      </w:r>
    </w:p>
    <w:p w:rsidR="00594ED9" w:rsidRPr="0073584D" w:rsidRDefault="00594ED9" w:rsidP="0073584D">
      <w:pPr>
        <w:spacing w:after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584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Дополнительное профессиональное образование педагогических работников осуществляется по следующим направлениям:</w:t>
      </w:r>
    </w:p>
    <w:p w:rsidR="00594ED9" w:rsidRPr="0073584D" w:rsidRDefault="00594ED9" w:rsidP="0073584D">
      <w:pPr>
        <w:rPr>
          <w:rFonts w:ascii="Times New Roman" w:hAnsi="Times New Roman" w:cs="Times New Roman"/>
          <w:sz w:val="24"/>
          <w:szCs w:val="24"/>
        </w:rPr>
      </w:pPr>
      <w:r w:rsidRPr="0073584D">
        <w:rPr>
          <w:rFonts w:ascii="Times New Roman" w:hAnsi="Times New Roman" w:cs="Times New Roman"/>
          <w:sz w:val="24"/>
          <w:szCs w:val="24"/>
        </w:rPr>
        <w:t>повышение квалификации;</w:t>
      </w:r>
    </w:p>
    <w:p w:rsidR="00594ED9" w:rsidRPr="0073584D" w:rsidRDefault="00594ED9" w:rsidP="0073584D">
      <w:pPr>
        <w:rPr>
          <w:rFonts w:ascii="Times New Roman" w:hAnsi="Times New Roman" w:cs="Times New Roman"/>
          <w:sz w:val="24"/>
          <w:szCs w:val="24"/>
        </w:rPr>
      </w:pPr>
      <w:r w:rsidRPr="0073584D">
        <w:rPr>
          <w:rFonts w:ascii="Times New Roman" w:hAnsi="Times New Roman" w:cs="Times New Roman"/>
          <w:sz w:val="24"/>
          <w:szCs w:val="24"/>
        </w:rPr>
        <w:t>профессиональная переподготовка.</w:t>
      </w:r>
    </w:p>
    <w:p w:rsidR="00594ED9" w:rsidRPr="0073584D" w:rsidRDefault="00594ED9" w:rsidP="0073584D">
      <w:pPr>
        <w:rPr>
          <w:rFonts w:ascii="Times New Roman" w:hAnsi="Times New Roman" w:cs="Times New Roman"/>
          <w:sz w:val="24"/>
          <w:szCs w:val="24"/>
        </w:rPr>
      </w:pPr>
      <w:r w:rsidRPr="0073584D">
        <w:rPr>
          <w:rFonts w:ascii="Times New Roman" w:hAnsi="Times New Roman" w:cs="Times New Roman"/>
          <w:b/>
          <w:bCs/>
          <w:sz w:val="24"/>
          <w:szCs w:val="24"/>
        </w:rPr>
        <w:t>Целью повышения квалификации</w:t>
      </w:r>
      <w:r w:rsidRPr="0073584D">
        <w:rPr>
          <w:rFonts w:ascii="Times New Roman" w:hAnsi="Times New Roman" w:cs="Times New Roman"/>
          <w:sz w:val="24"/>
          <w:szCs w:val="24"/>
        </w:rPr>
        <w:t xml:space="preserve"> 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задач. На начало каждого учебного года формируется план повышения квалификации педагогических работников, а по итогам учебного года проводится анализ. Анализ повышения квалификации показывает, что </w:t>
      </w:r>
      <w:r w:rsidRPr="0073584D">
        <w:rPr>
          <w:rFonts w:ascii="Times New Roman" w:hAnsi="Times New Roman" w:cs="Times New Roman"/>
          <w:b/>
          <w:sz w:val="24"/>
          <w:szCs w:val="24"/>
        </w:rPr>
        <w:t>20</w:t>
      </w:r>
      <w:r w:rsidRPr="0073584D">
        <w:rPr>
          <w:rFonts w:ascii="Times New Roman" w:hAnsi="Times New Roman" w:cs="Times New Roman"/>
          <w:sz w:val="24"/>
          <w:szCs w:val="24"/>
        </w:rPr>
        <w:t xml:space="preserve"> (39%) педагогических работников в этом году повысили свою профессиональную компетентность через курсовую подготовку на базе различных площадок, с использованием очных, заочных и дистанционных форм обучения.</w:t>
      </w:r>
    </w:p>
    <w:p w:rsidR="00594ED9" w:rsidRPr="0073584D" w:rsidRDefault="00594ED9" w:rsidP="0073584D">
      <w:pPr>
        <w:rPr>
          <w:rFonts w:ascii="Times New Roman" w:hAnsi="Times New Roman" w:cs="Times New Roman"/>
          <w:sz w:val="24"/>
          <w:szCs w:val="24"/>
        </w:rPr>
      </w:pPr>
      <w:r w:rsidRPr="0073584D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важнейших средств оценки и развития профессионализма педагогических работников является аттестация. Аттестация педагогических кадров – это комплексное оценивание уровня квалификации, педагогического профессионализма и продуктивности деятельности работников. Аттестация педагогических кадров как организационно- правовая форма оценки профессионального труда рассматривается как самостоятельное явление, процесс, имеющий свои цели, задачи, принципы, порядок, инструментарий, особенности. Аттестация педагогов – важный шаг на пути повышения их профессиональной компетентности. Прохождение процедуры аттестации позволяет педагогу увидеть свои сильные стороны и недостатки, определить перспективы деятельности на последующий межаттестационный период.</w:t>
      </w:r>
      <w:r w:rsidRPr="0073584D">
        <w:rPr>
          <w:rFonts w:ascii="Times New Roman" w:hAnsi="Times New Roman" w:cs="Times New Roman"/>
          <w:sz w:val="24"/>
          <w:szCs w:val="24"/>
        </w:rPr>
        <w:t xml:space="preserve"> </w:t>
      </w:r>
      <w:r w:rsidRPr="0073584D">
        <w:rPr>
          <w:rFonts w:ascii="Times New Roman" w:hAnsi="Times New Roman" w:cs="Times New Roman"/>
          <w:b/>
          <w:sz w:val="24"/>
          <w:szCs w:val="24"/>
        </w:rPr>
        <w:t>Семь</w:t>
      </w:r>
      <w:r w:rsidR="0073584D">
        <w:rPr>
          <w:rFonts w:ascii="Times New Roman" w:hAnsi="Times New Roman" w:cs="Times New Roman"/>
          <w:sz w:val="24"/>
          <w:szCs w:val="24"/>
        </w:rPr>
        <w:t xml:space="preserve"> </w:t>
      </w:r>
      <w:r w:rsidRPr="0073584D">
        <w:rPr>
          <w:rFonts w:ascii="Times New Roman" w:hAnsi="Times New Roman" w:cs="Times New Roman"/>
          <w:sz w:val="24"/>
          <w:szCs w:val="24"/>
        </w:rPr>
        <w:t>педагогических работников прошли аттестацию повысили или подтвердили категорию.</w:t>
      </w:r>
    </w:p>
    <w:p w:rsidR="00594ED9" w:rsidRPr="00C73FAC" w:rsidRDefault="00594ED9" w:rsidP="00594ED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678"/>
        <w:gridCol w:w="2108"/>
        <w:gridCol w:w="2393"/>
      </w:tblGrid>
      <w:tr w:rsidR="00594ED9" w:rsidRPr="00C73FAC" w:rsidTr="00594ED9">
        <w:tc>
          <w:tcPr>
            <w:tcW w:w="5070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Первая категория</w:t>
            </w:r>
          </w:p>
        </w:tc>
        <w:tc>
          <w:tcPr>
            <w:tcW w:w="4501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Высшая категория</w:t>
            </w: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ФИО педагога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предмет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ФИО педагога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предмет</w:t>
            </w: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Левина Е.Г.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Математика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Прокофьева Н.А.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Русский язык и литература</w:t>
            </w: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Аванесова Д.А.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Тьютор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Таначева И.П.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Начальные классы</w:t>
            </w: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Евсюков А.И.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Химия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Завальная Н.А.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История и обществознание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</w:tr>
      <w:tr w:rsidR="00594ED9" w:rsidRPr="00C73FAC" w:rsidTr="00594ED9">
        <w:tc>
          <w:tcPr>
            <w:tcW w:w="2392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Арбузова И.П.</w:t>
            </w:r>
          </w:p>
        </w:tc>
        <w:tc>
          <w:tcPr>
            <w:tcW w:w="267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Французский язык</w:t>
            </w:r>
          </w:p>
        </w:tc>
        <w:tc>
          <w:tcPr>
            <w:tcW w:w="2108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239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</w:rPr>
      </w:pPr>
    </w:p>
    <w:p w:rsidR="00594ED9" w:rsidRPr="0073584D" w:rsidRDefault="00594ED9" w:rsidP="00735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84D">
        <w:rPr>
          <w:rFonts w:ascii="Times New Roman" w:hAnsi="Times New Roman" w:cs="Times New Roman"/>
          <w:b/>
          <w:sz w:val="24"/>
          <w:szCs w:val="24"/>
        </w:rPr>
        <w:t>Педагоги школы принимали участие в ра</w:t>
      </w:r>
      <w:r w:rsidR="0073584D">
        <w:rPr>
          <w:rFonts w:ascii="Times New Roman" w:hAnsi="Times New Roman" w:cs="Times New Roman"/>
          <w:b/>
          <w:sz w:val="24"/>
          <w:szCs w:val="24"/>
        </w:rPr>
        <w:t>зличных педагогических конкурса:</w:t>
      </w:r>
    </w:p>
    <w:p w:rsidR="00594ED9" w:rsidRPr="00C73FAC" w:rsidRDefault="00594ED9" w:rsidP="0073584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Левина Е.Г (математика) и Лоскутова А.В. принимали уч</w:t>
      </w:r>
      <w:r w:rsidR="0073584D">
        <w:rPr>
          <w:rFonts w:ascii="Times New Roman" w:hAnsi="Times New Roman" w:cs="Times New Roman"/>
          <w:sz w:val="24"/>
          <w:szCs w:val="24"/>
        </w:rPr>
        <w:t>астие в районном</w:t>
      </w:r>
      <w:r w:rsidRPr="00C73FAC">
        <w:rPr>
          <w:rFonts w:ascii="Times New Roman" w:hAnsi="Times New Roman" w:cs="Times New Roman"/>
          <w:sz w:val="24"/>
          <w:szCs w:val="24"/>
        </w:rPr>
        <w:t xml:space="preserve"> конкурсе педагогических достижений. Лоскутова А.В.  – стала лауреатом этого конкурса в номинации «Специалист по сопровождению учащихся», а Левина Е.Г. – участником в номинации «Педагогические надежды». Масло И.И. принимала участие в конкурсе ПНП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«Образование». Прусова А.П. – стала дипломантом городского конкурса «Учитель здоровья» в номинации «Воспитатель».</w:t>
      </w:r>
    </w:p>
    <w:p w:rsidR="00594ED9" w:rsidRPr="00C73FAC" w:rsidRDefault="00594ED9" w:rsidP="0073584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течение учебного года учителя делились своим профессиональным опытом через проведение открытых уроков и вступления на семинарах различного уровня. Велась активная работа с молодыми педагогами – посещение практических семинаров и открытых уроков, вовлечение в методическую и опытно-экспериментальную работу школы, наставничество, результат – полноценные члены нашего педагогического коллектива. У наших молодых коллег есть уже и победители олимпиад и конференций различного уровня, успехи в работе по инклюзивному образованию. Анализируя работу с молодыми педагогами, можно сделать вывод, что вся методическая деятельность способствует успешной социально-педагогической и личной адаптации начинающего свой трудовой путь учителя, помогает преодолеть возникающие трудности, повысить уровень своей подготовки, убедиться в правильном выборе профессии, почувствовать себя состоявшимся учителем.</w:t>
      </w:r>
    </w:p>
    <w:p w:rsidR="00594ED9" w:rsidRPr="00C73FAC" w:rsidRDefault="00594ED9" w:rsidP="00594ED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 xml:space="preserve">Таблицы к разделу 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«Оценка качества кадрового обеспечения, особенности кадровой политики»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Обучение на курсах педагогов ГБОУ СОШ №232 в 2016-2017 учебном году</w:t>
      </w:r>
    </w:p>
    <w:tbl>
      <w:tblPr>
        <w:tblW w:w="9371" w:type="dxa"/>
        <w:tblInd w:w="93" w:type="dxa"/>
        <w:tblLayout w:type="fixed"/>
        <w:tblLook w:val="04A0"/>
      </w:tblPr>
      <w:tblGrid>
        <w:gridCol w:w="582"/>
        <w:gridCol w:w="1560"/>
        <w:gridCol w:w="7229"/>
      </w:tblGrid>
      <w:tr w:rsidR="00594ED9" w:rsidRPr="00C73FAC" w:rsidTr="00594ED9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обучения, название курса, количество часов, дата окончания</w:t>
            </w:r>
          </w:p>
        </w:tc>
      </w:tr>
      <w:tr w:rsidR="00594ED9" w:rsidRPr="00C73FAC" w:rsidTr="00594ED9">
        <w:trPr>
          <w:trHeight w:val="107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Алипцева Н.В.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 ДППО ЦПКС 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математики в контексте ФГОС, 36 часов, 28.02.2017</w:t>
            </w:r>
          </w:p>
        </w:tc>
      </w:tr>
      <w:tr w:rsidR="00594ED9" w:rsidRPr="00C73FAC" w:rsidTr="00594ED9">
        <w:trPr>
          <w:trHeight w:val="124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Андреева С.О.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ФБНУ "Институт управления образованием Российской академии образования"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реализации законодательства Российской Федерации об образовании, учитывающие особенности получения образования детьми с ОВЗ, 72 часа, 19.05.2017</w:t>
            </w:r>
          </w:p>
        </w:tc>
      </w:tr>
      <w:tr w:rsidR="00594ED9" w:rsidRPr="00C73FAC" w:rsidTr="00594ED9">
        <w:trPr>
          <w:trHeight w:val="10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Анохина К.А.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 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Тьюторское сопровождение детей с ограниченными возможностями здоровья в школе, 108 часов, 30.05.2017</w:t>
            </w:r>
          </w:p>
        </w:tc>
      </w:tr>
      <w:tr w:rsidR="00594ED9" w:rsidRPr="00C73FAC" w:rsidTr="00594ED9">
        <w:trPr>
          <w:trHeight w:val="10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Арбузова И.П.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73584D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ДППО ЦПКС 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в условиях реализации ФГОС основного общего образования, 72 часа, 29.12.2016</w:t>
            </w:r>
          </w:p>
        </w:tc>
      </w:tr>
      <w:tr w:rsidR="00594ED9" w:rsidRPr="00C73FAC" w:rsidTr="00594ED9">
        <w:trPr>
          <w:trHeight w:val="11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М.Ю.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73584D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ДППО ЦПКС 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геометрии в основной и средней школе, 36 часов, 27.01.2016</w:t>
            </w:r>
          </w:p>
        </w:tc>
      </w:tr>
      <w:tr w:rsidR="00594ED9" w:rsidRPr="00C73FAC" w:rsidTr="00594ED9">
        <w:trPr>
          <w:trHeight w:val="4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Дунаева Э.Х.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Университет Southamplon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языка: изучение и преподавание, 60 часов,01.12.2016</w:t>
            </w:r>
          </w:p>
        </w:tc>
      </w:tr>
      <w:tr w:rsidR="00594ED9" w:rsidRPr="00C73FAC" w:rsidTr="00594ED9">
        <w:trPr>
          <w:trHeight w:val="63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Евсюков А.И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ЦППО ООО Международные образовательные проекты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деятельность в общем образовании, 288 часов,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31.12.2016</w:t>
            </w:r>
          </w:p>
        </w:tc>
      </w:tr>
      <w:tr w:rsidR="00594ED9" w:rsidRPr="00C73FAC" w:rsidTr="00594ED9">
        <w:trPr>
          <w:trHeight w:val="106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 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Теория и методика обучения в контексте ФГОС (химия), 144 часа, 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31.05.2017</w:t>
            </w:r>
          </w:p>
        </w:tc>
      </w:tr>
      <w:tr w:rsidR="00594ED9" w:rsidRPr="00C73FAC" w:rsidTr="00594ED9">
        <w:trPr>
          <w:trHeight w:val="94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Завальная Н.А.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73584D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ДППО ЦПКС 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Актуальные вопросы отечественной истории XX века в контексте введения ФГОС и ИКС, 36 часов, 26.01.2017</w:t>
            </w:r>
          </w:p>
        </w:tc>
      </w:tr>
      <w:tr w:rsidR="00594ED9" w:rsidRPr="00C73FAC" w:rsidTr="00594ED9">
        <w:trPr>
          <w:trHeight w:val="110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Кожокарь М.Ю.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"Центр онлайн-обучения Нетология групп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и исследовательская деятельность как способ формирования метапредметных результатов обучения в условиях реализации ФГОС, 72 часов,16.09.2016</w:t>
            </w:r>
          </w:p>
        </w:tc>
      </w:tr>
      <w:tr w:rsidR="00594ED9" w:rsidRPr="00C73FAC" w:rsidTr="00594ED9">
        <w:trPr>
          <w:trHeight w:val="63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Левина Е.Г.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ЦППО ООО Международные образовательные проекты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Педагогическая деятельность в общем образовании, 288 часа, 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31.12.2016</w:t>
            </w:r>
          </w:p>
        </w:tc>
      </w:tr>
      <w:tr w:rsidR="00594ED9" w:rsidRPr="00C73FAC" w:rsidTr="00594ED9">
        <w:trPr>
          <w:trHeight w:val="112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1275F6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ДППО ЦПКС 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обучению математики в рамках ФГОС, 36 часов, 28.02.2017</w:t>
            </w:r>
          </w:p>
        </w:tc>
      </w:tr>
      <w:tr w:rsidR="00594ED9" w:rsidRPr="00C73FAC" w:rsidTr="00594ED9">
        <w:trPr>
          <w:trHeight w:val="98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Лоскутова А.В.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инклюзивного образования в школе в условиях реализации ФГОС, 108 часов, 22.12.2016</w:t>
            </w:r>
          </w:p>
        </w:tc>
      </w:tr>
      <w:tr w:rsidR="00594ED9" w:rsidRPr="00C73FAC" w:rsidTr="00594ED9">
        <w:trPr>
          <w:trHeight w:val="10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Мехова Т.А.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в преподавании русского языка и литературы в контексте ФГОС, 108 часов, 01.06.2017</w:t>
            </w:r>
          </w:p>
        </w:tc>
      </w:tr>
      <w:tr w:rsidR="00594ED9" w:rsidRPr="00C73FAC" w:rsidTr="00594ED9">
        <w:trPr>
          <w:trHeight w:val="101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В.Ю.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преподавания математики в основной школе контексте ФГОС, 108 часов, 17.05.2017</w:t>
            </w:r>
          </w:p>
        </w:tc>
      </w:tr>
      <w:tr w:rsidR="00594ED9" w:rsidRPr="00C73FAC" w:rsidTr="00594ED9">
        <w:trPr>
          <w:trHeight w:val="9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Поляков В.И.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Санкт-Петербургское ГБОУ "Учебно-Курсовой Комбинат Управления социального питания"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Актуальные вопросы организации социального питания, 72 часов, 07.06.2017</w:t>
            </w:r>
          </w:p>
        </w:tc>
      </w:tr>
      <w:tr w:rsidR="00594ED9" w:rsidRPr="00C73FAC" w:rsidTr="00594ED9">
        <w:trPr>
          <w:trHeight w:val="10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Прокофьева Н.А.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ФГАОУ ВПО «Санкт-Петербургский национальный исследовательский университет информационных технологий, механики и оптики»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текстовом редакторе Microsoft Office Word (углубленный уровень), 36 часов, 13.10.2016</w:t>
            </w:r>
          </w:p>
        </w:tc>
      </w:tr>
      <w:tr w:rsidR="00594ED9" w:rsidRPr="00C73FAC" w:rsidTr="00594ED9">
        <w:trPr>
          <w:trHeight w:val="95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Рыжова И.В.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ФГБОУ «Российский государственный педагогический университет им. А. И. Герцена»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образовательной организацией в условиях реализации ФГОС, 72 часа, 31.01.2017</w:t>
            </w:r>
          </w:p>
        </w:tc>
      </w:tr>
      <w:tr w:rsidR="00594ED9" w:rsidRPr="00C73FAC" w:rsidTr="00594ED9">
        <w:trPr>
          <w:trHeight w:val="827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Сиренко И.В.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качество урока в соответствии с ФГОС, 72 часа,09.11.2016</w:t>
            </w:r>
          </w:p>
        </w:tc>
      </w:tr>
      <w:tr w:rsidR="00594ED9" w:rsidRPr="00C73FAC" w:rsidTr="00594ED9">
        <w:trPr>
          <w:trHeight w:val="98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1275F6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ДППО ЦПКС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Невского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мировых религиозных культур в курсе ОРКСЭ: пути реализации в ФГОС, 108 часов, 16.06.2017</w:t>
            </w:r>
          </w:p>
        </w:tc>
      </w:tr>
      <w:tr w:rsidR="00594ED9" w:rsidRPr="00C73FAC" w:rsidTr="00594ED9">
        <w:trPr>
          <w:trHeight w:val="101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Таначева И.П.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1275F6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ДППО ЦПКС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подходы к развитию связной речи на уроках русского языка, 36 часа,19.12.2016</w:t>
            </w:r>
          </w:p>
        </w:tc>
      </w:tr>
      <w:tr w:rsidR="00594ED9" w:rsidRPr="00C73FAC" w:rsidTr="00594ED9">
        <w:trPr>
          <w:trHeight w:val="1026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1275F6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</w:t>
            </w:r>
            <w:r w:rsidR="00594ED9"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ДППО ЦПКС 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Особенности преподавания русского языка как родного/неродного на основе компетентностного подхода, 36 часа,24.09.2016</w:t>
            </w:r>
          </w:p>
        </w:tc>
      </w:tr>
      <w:tr w:rsidR="00594ED9" w:rsidRPr="00C73FAC" w:rsidTr="00594ED9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Филиппова Л.В.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</w:t>
            </w:r>
            <w:r w:rsidR="00127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ДППО ЦПКС  Адмиралтейского района Санкт-Петербурга «Информационно-методический центр»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образовательные технологии: теория и практика в контексте ФГОС основного общего образования, 36 часа,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22.12.2016</w:t>
            </w:r>
          </w:p>
        </w:tc>
      </w:tr>
      <w:tr w:rsidR="00594ED9" w:rsidRPr="00C73FAC" w:rsidTr="00594ED9">
        <w:trPr>
          <w:trHeight w:val="6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Щукин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 ДПО(ПК) Санкт-Петербургская академия постдипломного педагогического образования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обучению сочинению для реализации ФГОС,72 часа,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11.04.2017</w:t>
            </w: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594ED9">
      <w:pPr>
        <w:pStyle w:val="Default"/>
        <w:ind w:firstLine="708"/>
        <w:jc w:val="center"/>
        <w:rPr>
          <w:b/>
          <w:bCs/>
          <w:iCs/>
          <w:color w:val="auto"/>
        </w:rPr>
      </w:pPr>
      <w:r w:rsidRPr="00C73FAC">
        <w:rPr>
          <w:b/>
          <w:bCs/>
          <w:iCs/>
          <w:color w:val="auto"/>
        </w:rPr>
        <w:t>Сравнительный анализ обучения педколлектива на курсах повышения квалификации за три года: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701"/>
        <w:gridCol w:w="1276"/>
        <w:gridCol w:w="1418"/>
        <w:gridCol w:w="850"/>
        <w:gridCol w:w="709"/>
        <w:gridCol w:w="709"/>
        <w:gridCol w:w="567"/>
        <w:gridCol w:w="567"/>
        <w:gridCol w:w="532"/>
      </w:tblGrid>
      <w:tr w:rsidR="00594ED9" w:rsidRPr="00C73FAC" w:rsidTr="00594ED9">
        <w:trPr>
          <w:trHeight w:val="861"/>
        </w:trPr>
        <w:tc>
          <w:tcPr>
            <w:tcW w:w="1242" w:type="dxa"/>
            <w:vMerge w:val="restart"/>
          </w:tcPr>
          <w:p w:rsidR="00594ED9" w:rsidRPr="00C73FAC" w:rsidRDefault="00594ED9" w:rsidP="00594ED9">
            <w:pPr>
              <w:ind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701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 администрация школы</w:t>
            </w:r>
          </w:p>
        </w:tc>
        <w:tc>
          <w:tcPr>
            <w:tcW w:w="1276" w:type="dxa"/>
            <w:vMerge w:val="restart"/>
          </w:tcPr>
          <w:p w:rsidR="00594ED9" w:rsidRPr="00C73FAC" w:rsidRDefault="00594ED9" w:rsidP="00594ED9">
            <w:pPr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Закончили курсы (чел.)</w:t>
            </w:r>
          </w:p>
        </w:tc>
        <w:tc>
          <w:tcPr>
            <w:tcW w:w="1418" w:type="dxa"/>
            <w:vMerge w:val="restart"/>
          </w:tcPr>
          <w:p w:rsidR="00594ED9" w:rsidRPr="00C73FAC" w:rsidRDefault="00594ED9" w:rsidP="00594ED9">
            <w:pPr>
              <w:tabs>
                <w:tab w:val="left" w:pos="1150"/>
              </w:tabs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Закончили курсы (%)</w:t>
            </w:r>
          </w:p>
        </w:tc>
        <w:tc>
          <w:tcPr>
            <w:tcW w:w="3934" w:type="dxa"/>
            <w:gridSpan w:val="6"/>
            <w:tcBorders>
              <w:bottom w:val="single" w:sz="4" w:space="0" w:color="auto"/>
            </w:tcBorders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</w:tc>
      </w:tr>
      <w:tr w:rsidR="00594ED9" w:rsidRPr="00C73FAC" w:rsidTr="00594ED9">
        <w:trPr>
          <w:trHeight w:val="70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</w:tcPr>
          <w:p w:rsidR="00594ED9" w:rsidRPr="00C73FAC" w:rsidRDefault="00594ED9" w:rsidP="00594ED9">
            <w:pPr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rPr>
          <w:trHeight w:val="525"/>
        </w:trPr>
        <w:tc>
          <w:tcPr>
            <w:tcW w:w="1242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2014 -2015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  <w:tcBorders>
              <w:lef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rPr>
          <w:trHeight w:val="591"/>
        </w:trPr>
        <w:tc>
          <w:tcPr>
            <w:tcW w:w="1242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  <w:tcBorders>
              <w:lef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rPr>
          <w:trHeight w:val="591"/>
        </w:trPr>
        <w:tc>
          <w:tcPr>
            <w:tcW w:w="1242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39↑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14↑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709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  <w:tcBorders>
              <w:left w:val="single" w:sz="4" w:space="0" w:color="auto"/>
            </w:tcBorders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911DC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Оценка качества учебно-методического обеспечения. Особенности.</w:t>
      </w:r>
    </w:p>
    <w:p w:rsidR="00594ED9" w:rsidRPr="00C73FAC" w:rsidRDefault="00594ED9" w:rsidP="00911DC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Оценка качества библиотечно-информационного обеспечения</w:t>
      </w:r>
    </w:p>
    <w:p w:rsidR="00594ED9" w:rsidRPr="00C73FAC" w:rsidRDefault="00594ED9" w:rsidP="008E4EA1">
      <w:pPr>
        <w:autoSpaceDE w:val="0"/>
        <w:autoSpaceDN w:val="0"/>
        <w:adjustRightInd w:val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ГБОУ СОШ № 232 Адмиралтейского района Санкт-Петербурга для использования при реализации образовательных программ выбирает: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учебники из числа входящих в федеральный перечень учебников; учебные пособия, выпущенные организациями, входящими в перечень организаций</w:t>
      </w:r>
      <w:r w:rsidR="008E4EA1">
        <w:rPr>
          <w:rFonts w:ascii="Times New Roman" w:hAnsi="Times New Roman" w:cs="Times New Roman"/>
          <w:sz w:val="24"/>
          <w:szCs w:val="24"/>
        </w:rPr>
        <w:t>,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образования.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Норма обеспеченности образовательной деятельности учебными изданиями определяется исходя из расчета: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не менее одного учебника в печатной и (или) электронной форме, достаточного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не менее одного учебника в печатной и (или) электронной форме или учебного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пособия, достаточного для освоения программы учебного предмета на каждого</w:t>
      </w:r>
      <w:r w:rsidR="00911DC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</w:p>
    <w:p w:rsidR="00594ED9" w:rsidRPr="00C73FAC" w:rsidRDefault="00594ED9" w:rsidP="008E4EA1">
      <w:pPr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2016-2017 учебном году 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составило </w:t>
      </w:r>
      <w:r w:rsidRPr="00C73FAC">
        <w:rPr>
          <w:rFonts w:ascii="Times New Roman" w:hAnsi="Times New Roman" w:cs="Times New Roman"/>
          <w:b/>
          <w:sz w:val="24"/>
          <w:szCs w:val="24"/>
        </w:rPr>
        <w:t>14 единиц.</w:t>
      </w:r>
    </w:p>
    <w:p w:rsidR="00594ED9" w:rsidRPr="00C73FAC" w:rsidRDefault="00594ED9" w:rsidP="008E4EA1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В 2016-2017 учебном году 100% обучающихся были обеспечены учебной литературой.</w:t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911DC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 организации.</w:t>
      </w:r>
    </w:p>
    <w:p w:rsidR="00594ED9" w:rsidRPr="00C73FAC" w:rsidRDefault="00594ED9" w:rsidP="00911DC8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Оценка содержания и качества подготовки обучающихся</w:t>
      </w:r>
    </w:p>
    <w:p w:rsidR="00594ED9" w:rsidRPr="00C73FAC" w:rsidRDefault="00594ED9" w:rsidP="00594E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Основными целями ГБОУ СОШ № 232 Адмиралтейского района Санкт-Петербурга являются </w:t>
      </w:r>
      <w:r w:rsidRPr="00C73FAC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общей культуры личности обучающихся на основе усвоения </w:t>
      </w:r>
      <w:hyperlink r:id="rId11" w:history="1">
        <w:r w:rsidRPr="00C73FAC">
          <w:rPr>
            <w:rFonts w:ascii="Times New Roman" w:hAnsi="Times New Roman" w:cs="Times New Roman"/>
            <w:sz w:val="24"/>
            <w:szCs w:val="24"/>
          </w:rPr>
          <w:t>обязательного минимума</w:t>
        </w:r>
      </w:hyperlink>
      <w:r w:rsidRPr="00C73FAC">
        <w:rPr>
          <w:rFonts w:ascii="Times New Roman" w:hAnsi="Times New Roman" w:cs="Times New Roman"/>
          <w:sz w:val="24"/>
          <w:szCs w:val="24"/>
        </w:rPr>
        <w:t xml:space="preserve"> содержания общеобразовательных программ, их адаптация к жизни в обществе, </w:t>
      </w:r>
      <w:r w:rsidRPr="00C73FAC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Учебный план 2016-2017 учебного года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образовательными стандартами. 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Специфика учебного плана определяется целями и задачами реализуемых образовательных программ. ГБОУ СОШ № 232 реализует следующие общеобразовательные программы:</w:t>
      </w:r>
    </w:p>
    <w:p w:rsidR="00594ED9" w:rsidRPr="00C73FAC" w:rsidRDefault="00594ED9" w:rsidP="008E4EA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(1-4 классы);</w:t>
      </w:r>
    </w:p>
    <w:p w:rsidR="00594ED9" w:rsidRPr="00C73FAC" w:rsidRDefault="00594ED9" w:rsidP="008E4EA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(5-6 классы);</w:t>
      </w:r>
    </w:p>
    <w:p w:rsidR="00594ED9" w:rsidRPr="00C73FAC" w:rsidRDefault="00594ED9" w:rsidP="008E4EA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общеобразовательная программа основного общего образования (7-9 классы); </w:t>
      </w:r>
    </w:p>
    <w:p w:rsidR="00594ED9" w:rsidRPr="00C73FAC" w:rsidRDefault="00594ED9" w:rsidP="008E4EA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общеобразовательная программа среднего общего образования (10-11 классы).</w:t>
      </w:r>
    </w:p>
    <w:p w:rsidR="001F714A" w:rsidRDefault="001F7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4ED9" w:rsidRPr="00C73FAC" w:rsidRDefault="00594ED9" w:rsidP="001F714A">
      <w:pPr>
        <w:pStyle w:val="a3"/>
        <w:tabs>
          <w:tab w:val="left" w:pos="8647"/>
          <w:tab w:val="left" w:pos="9781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Оценка качества подготовки обучающихся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На конец учебного года школьный контингент составил </w:t>
      </w:r>
      <w:r w:rsidRPr="00C73FAC">
        <w:rPr>
          <w:rFonts w:ascii="Times New Roman" w:hAnsi="Times New Roman" w:cs="Times New Roman"/>
          <w:b/>
          <w:sz w:val="24"/>
          <w:szCs w:val="24"/>
        </w:rPr>
        <w:t>359 обучающихся.</w:t>
      </w: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Из них переведены в следующий класс и окончили школу </w:t>
      </w:r>
      <w:r w:rsidRPr="00C73FAC">
        <w:rPr>
          <w:rFonts w:ascii="Times New Roman" w:hAnsi="Times New Roman" w:cs="Times New Roman"/>
          <w:b/>
          <w:sz w:val="24"/>
          <w:szCs w:val="24"/>
        </w:rPr>
        <w:t>359 обучающихся</w:t>
      </w:r>
      <w:r w:rsidRPr="00C73FAC">
        <w:rPr>
          <w:rFonts w:ascii="Times New Roman" w:hAnsi="Times New Roman" w:cs="Times New Roman"/>
          <w:sz w:val="24"/>
          <w:szCs w:val="24"/>
        </w:rPr>
        <w:t xml:space="preserve">, никто из обучающихся не оставлен на повторное обучение. </w:t>
      </w:r>
    </w:p>
    <w:p w:rsidR="00594ED9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На </w:t>
      </w:r>
      <w:r w:rsidRPr="00C73FA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73FAC">
        <w:rPr>
          <w:rFonts w:ascii="Times New Roman" w:hAnsi="Times New Roman" w:cs="Times New Roman"/>
          <w:sz w:val="24"/>
          <w:szCs w:val="24"/>
        </w:rPr>
        <w:t xml:space="preserve"> закончили учебный год - </w:t>
      </w:r>
      <w:r w:rsidRPr="00C73FAC">
        <w:rPr>
          <w:rFonts w:ascii="Times New Roman" w:hAnsi="Times New Roman" w:cs="Times New Roman"/>
          <w:b/>
          <w:sz w:val="24"/>
          <w:szCs w:val="24"/>
        </w:rPr>
        <w:t>28 обучающихся</w:t>
      </w:r>
      <w:r w:rsidRPr="00C73FAC">
        <w:rPr>
          <w:rFonts w:ascii="Times New Roman" w:hAnsi="Times New Roman" w:cs="Times New Roman"/>
          <w:sz w:val="24"/>
          <w:szCs w:val="24"/>
        </w:rPr>
        <w:t xml:space="preserve">; на </w:t>
      </w:r>
      <w:r w:rsidRPr="00C73FAC">
        <w:rPr>
          <w:rFonts w:ascii="Times New Roman" w:hAnsi="Times New Roman" w:cs="Times New Roman"/>
          <w:b/>
          <w:sz w:val="24"/>
          <w:szCs w:val="24"/>
        </w:rPr>
        <w:t>«4» и «5»</w:t>
      </w:r>
      <w:r w:rsidRPr="00C73FAC">
        <w:rPr>
          <w:rFonts w:ascii="Times New Roman" w:hAnsi="Times New Roman" w:cs="Times New Roman"/>
          <w:sz w:val="24"/>
          <w:szCs w:val="24"/>
        </w:rPr>
        <w:t xml:space="preserve"> - </w:t>
      </w:r>
      <w:r w:rsidRPr="00C73FAC">
        <w:rPr>
          <w:rFonts w:ascii="Times New Roman" w:hAnsi="Times New Roman" w:cs="Times New Roman"/>
          <w:b/>
          <w:sz w:val="24"/>
          <w:szCs w:val="24"/>
        </w:rPr>
        <w:t>128 обучающихся.</w:t>
      </w: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sz w:val="24"/>
          <w:szCs w:val="24"/>
        </w:rPr>
        <w:t>2</w:t>
      </w:r>
      <w:r w:rsidRPr="00C73FAC">
        <w:rPr>
          <w:rFonts w:ascii="Times New Roman" w:hAnsi="Times New Roman" w:cs="Times New Roman"/>
          <w:sz w:val="24"/>
          <w:szCs w:val="24"/>
        </w:rPr>
        <w:t xml:space="preserve"> выпускника нашей школы – </w:t>
      </w:r>
      <w:r w:rsidRPr="00C73FAC">
        <w:rPr>
          <w:rFonts w:ascii="Times New Roman" w:hAnsi="Times New Roman" w:cs="Times New Roman"/>
          <w:b/>
          <w:sz w:val="24"/>
          <w:szCs w:val="24"/>
        </w:rPr>
        <w:t>Белова Дарья и Якимова Тамара</w:t>
      </w:r>
      <w:r w:rsidR="008E4EA1">
        <w:rPr>
          <w:rFonts w:ascii="Times New Roman" w:hAnsi="Times New Roman" w:cs="Times New Roman"/>
          <w:sz w:val="24"/>
          <w:szCs w:val="24"/>
        </w:rPr>
        <w:t xml:space="preserve"> награждены медалью «</w:t>
      </w:r>
      <w:r w:rsidRPr="00C73FAC">
        <w:rPr>
          <w:rFonts w:ascii="Times New Roman" w:hAnsi="Times New Roman" w:cs="Times New Roman"/>
          <w:sz w:val="24"/>
          <w:szCs w:val="24"/>
        </w:rPr>
        <w:t xml:space="preserve">За отличные успехи в учении» и Почетным знаком «За особые успехи в обучении. Похвальным листом «За отличные успехи в учении» - </w:t>
      </w:r>
      <w:r w:rsidRPr="00C73FAC">
        <w:rPr>
          <w:rFonts w:ascii="Times New Roman" w:hAnsi="Times New Roman" w:cs="Times New Roman"/>
          <w:b/>
          <w:sz w:val="24"/>
          <w:szCs w:val="24"/>
        </w:rPr>
        <w:t>10 обучающихся</w:t>
      </w:r>
      <w:r w:rsidRPr="00C73F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714A" w:rsidRDefault="001F714A" w:rsidP="001F714A">
      <w:pPr>
        <w:shd w:val="clear" w:color="auto" w:fill="FFFFFF"/>
        <w:spacing w:after="0" w:line="293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37" name="Рисунок 6" descr="E:\2017\Лучшие фото 2017\6 Лабиринты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\Лучшие фото 2017\6 Лабиринты Нау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4A" w:rsidRPr="005E2013" w:rsidRDefault="005E2013" w:rsidP="001F714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секции </w:t>
      </w:r>
      <w:r w:rsidR="001F714A" w:rsidRPr="005E2013">
        <w:rPr>
          <w:rFonts w:ascii="Times New Roman" w:hAnsi="Times New Roman" w:cs="Times New Roman"/>
          <w:sz w:val="24"/>
          <w:szCs w:val="24"/>
        </w:rPr>
        <w:t>«История образовательных учреждений Адмиралтейского района»</w:t>
      </w:r>
    </w:p>
    <w:p w:rsidR="001F714A" w:rsidRDefault="001F714A" w:rsidP="001F714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E2013">
        <w:rPr>
          <w:rFonts w:ascii="Times New Roman" w:hAnsi="Times New Roman" w:cs="Times New Roman"/>
          <w:sz w:val="24"/>
          <w:szCs w:val="24"/>
        </w:rPr>
        <w:t>в рамках I</w:t>
      </w:r>
      <w:r w:rsidR="005E2013">
        <w:rPr>
          <w:rFonts w:ascii="Times New Roman" w:hAnsi="Times New Roman" w:cs="Times New Roman"/>
          <w:sz w:val="24"/>
          <w:szCs w:val="24"/>
        </w:rPr>
        <w:t xml:space="preserve">X районной научно-практической </w:t>
      </w:r>
      <w:r w:rsidRPr="005E2013">
        <w:rPr>
          <w:rFonts w:ascii="Times New Roman" w:hAnsi="Times New Roman" w:cs="Times New Roman"/>
          <w:sz w:val="24"/>
          <w:szCs w:val="24"/>
        </w:rPr>
        <w:t>конференции старшеклассников «Лабиринты науки»</w:t>
      </w:r>
    </w:p>
    <w:p w:rsidR="005E2013" w:rsidRPr="005E2013" w:rsidRDefault="005E2013" w:rsidP="001F714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Сравнение результатов за три предыдущих учебных года</w:t>
      </w:r>
      <w:r w:rsidRPr="00C73FAC">
        <w:rPr>
          <w:rFonts w:ascii="Times New Roman" w:hAnsi="Times New Roman" w:cs="Times New Roman"/>
          <w:sz w:val="24"/>
          <w:szCs w:val="24"/>
        </w:rPr>
        <w:t xml:space="preserve"> (без учета 1 класса (количество обучающихся – 28), где обучение ведется без отметок):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7"/>
        <w:gridCol w:w="1842"/>
        <w:gridCol w:w="1713"/>
        <w:gridCol w:w="1744"/>
      </w:tblGrid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303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331</w:t>
            </w:r>
          </w:p>
        </w:tc>
      </w:tr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отличников</w:t>
            </w: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6,0%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8,0%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8,0%</w:t>
            </w:r>
          </w:p>
        </w:tc>
      </w:tr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хорошистов</w:t>
            </w: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39%</w:t>
            </w:r>
          </w:p>
        </w:tc>
      </w:tr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94ED9" w:rsidRPr="00C73FAC" w:rsidTr="00594ED9">
        <w:trPr>
          <w:jc w:val="center"/>
        </w:trPr>
        <w:tc>
          <w:tcPr>
            <w:tcW w:w="246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Оставлены на повторный курс</w:t>
            </w:r>
          </w:p>
        </w:tc>
        <w:tc>
          <w:tcPr>
            <w:tcW w:w="184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0,31%</w:t>
            </w:r>
          </w:p>
        </w:tc>
        <w:tc>
          <w:tcPr>
            <w:tcW w:w="17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0,6%</w:t>
            </w:r>
          </w:p>
        </w:tc>
        <w:tc>
          <w:tcPr>
            <w:tcW w:w="17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2016-2017 учебном году количество обучающихся на «отлично» стабильно по сравнению с предыдущем учебным годом, а вот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 количество обучающихся на «4 и 5» выросло на 6%.</w:t>
      </w: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ED9" w:rsidRPr="00C73FAC" w:rsidRDefault="00594ED9" w:rsidP="008E4EA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Результаты обучения по итогам 2016 – 2017 учебного года (без учета государственной итоговой аттестации)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По ступеням обучения (без учета 1 класса (количество обучающихся – 28), где обучение ведется без отметок) результаты выглядят так: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680"/>
        <w:gridCol w:w="1293"/>
        <w:gridCol w:w="1258"/>
        <w:gridCol w:w="1134"/>
        <w:gridCol w:w="1418"/>
        <w:gridCol w:w="1134"/>
        <w:gridCol w:w="737"/>
      </w:tblGrid>
      <w:tr w:rsidR="00594ED9" w:rsidRPr="00C73FAC" w:rsidTr="008E4E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отлични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хороши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Оставлены на повторн.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успевае-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</w:tr>
      <w:tr w:rsidR="00594ED9" w:rsidRPr="00C73FAC" w:rsidTr="008E4E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Начальное образование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60%</w:t>
            </w:r>
          </w:p>
        </w:tc>
      </w:tr>
      <w:tr w:rsidR="00594ED9" w:rsidRPr="00C73FAC" w:rsidTr="008E4E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Основное образование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47↑%</w:t>
            </w:r>
          </w:p>
        </w:tc>
      </w:tr>
      <w:tr w:rsidR="00594ED9" w:rsidRPr="00C73FAC" w:rsidTr="008E4E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31↓%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8E4E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47%</w:t>
            </w:r>
          </w:p>
        </w:tc>
      </w:tr>
    </w:tbl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Во всех классах учащиеся на промежуточной аттестации показали стабильные результаты успеваемости и качества знаний.</w:t>
      </w:r>
      <w:r w:rsidRPr="00C73F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В большинстве случаев результаты, полученные на промежуточной аттестации, соответствуют годовым отметкам учащихся. По итогам года в начальной школе 60% обучающихся занимаются без тр</w:t>
      </w:r>
      <w:r w:rsidR="008E4EA1">
        <w:rPr>
          <w:rFonts w:ascii="Times New Roman" w:hAnsi="Times New Roman" w:cs="Times New Roman"/>
          <w:sz w:val="24"/>
          <w:szCs w:val="24"/>
        </w:rPr>
        <w:t>оек – это стабильный результат,</w:t>
      </w:r>
      <w:r w:rsidRPr="00C73FAC">
        <w:rPr>
          <w:rFonts w:ascii="Times New Roman" w:hAnsi="Times New Roman" w:cs="Times New Roman"/>
          <w:sz w:val="24"/>
          <w:szCs w:val="24"/>
        </w:rPr>
        <w:t xml:space="preserve"> в основной – 47%, в средней – 31%.  По сравнению с 2015-2016 учебным годом показатель качества образования в основной школе вырос</w:t>
      </w:r>
      <w:r w:rsidR="008E4EA1">
        <w:rPr>
          <w:rFonts w:ascii="Times New Roman" w:hAnsi="Times New Roman" w:cs="Times New Roman"/>
          <w:sz w:val="24"/>
          <w:szCs w:val="24"/>
        </w:rPr>
        <w:t xml:space="preserve"> на 12%.  Задача, поставленная </w:t>
      </w:r>
      <w:r w:rsidRPr="00C73FAC">
        <w:rPr>
          <w:rFonts w:ascii="Times New Roman" w:hAnsi="Times New Roman" w:cs="Times New Roman"/>
          <w:sz w:val="24"/>
          <w:szCs w:val="24"/>
        </w:rPr>
        <w:t xml:space="preserve">перед педагогическим коллективом  успешно выполнена. Снижение результата качества образования на 15% в средней школе обусловлен следующими причинами: </w:t>
      </w:r>
    </w:p>
    <w:p w:rsidR="00594ED9" w:rsidRPr="00C73FAC" w:rsidRDefault="00594ED9" w:rsidP="008E4EA1">
      <w:pPr>
        <w:pStyle w:val="a3"/>
        <w:numPr>
          <w:ilvl w:val="0"/>
          <w:numId w:val="6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низкая мотивации в изучении предметов невыбираемых для сдачи в 11 классе (значимость предмета для обучающихся);</w:t>
      </w:r>
    </w:p>
    <w:p w:rsidR="00594ED9" w:rsidRPr="00C73FAC" w:rsidRDefault="00594ED9" w:rsidP="008E4EA1">
      <w:pPr>
        <w:pStyle w:val="a3"/>
        <w:numPr>
          <w:ilvl w:val="0"/>
          <w:numId w:val="6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снижение контроля со стороны родителей (законных представителей) успеваемости и процесса обучения в целом.</w:t>
      </w:r>
    </w:p>
    <w:p w:rsidR="00594ED9" w:rsidRPr="00C73FAC" w:rsidRDefault="00594ED9" w:rsidP="008E4EA1">
      <w:pPr>
        <w:pStyle w:val="Default"/>
        <w:ind w:firstLine="567"/>
        <w:jc w:val="both"/>
      </w:pPr>
      <w:r w:rsidRPr="00C73FAC">
        <w:rPr>
          <w:color w:val="auto"/>
        </w:rPr>
        <w:t xml:space="preserve">Если рассматривать результаты по среднему баллу в классе: высокие результаты в начальных классах – </w:t>
      </w:r>
      <w:r w:rsidRPr="00C73FAC">
        <w:rPr>
          <w:b/>
          <w:color w:val="auto"/>
        </w:rPr>
        <w:t>4,48 – 4,46</w:t>
      </w:r>
      <w:r w:rsidRPr="00C73FAC">
        <w:rPr>
          <w:color w:val="auto"/>
        </w:rPr>
        <w:t xml:space="preserve">, низкие результаты в 8б и 10а классах: </w:t>
      </w:r>
      <w:r w:rsidRPr="00C73FAC">
        <w:rPr>
          <w:b/>
          <w:color w:val="auto"/>
        </w:rPr>
        <w:t>3,76 и 3,94</w:t>
      </w:r>
      <w:r w:rsidRPr="00C73FAC">
        <w:rPr>
          <w:color w:val="auto"/>
        </w:rPr>
        <w:t xml:space="preserve"> соответственно. Низкие результаты качества обучения по классам: высокий результат – 3а </w:t>
      </w:r>
      <w:r w:rsidRPr="00C73FAC">
        <w:rPr>
          <w:color w:val="auto"/>
        </w:rPr>
        <w:lastRenderedPageBreak/>
        <w:t xml:space="preserve">и 6а классы – </w:t>
      </w:r>
      <w:r w:rsidRPr="00C73FAC">
        <w:rPr>
          <w:b/>
          <w:color w:val="auto"/>
        </w:rPr>
        <w:t xml:space="preserve">71%, </w:t>
      </w:r>
      <w:r w:rsidRPr="00C73FAC">
        <w:rPr>
          <w:color w:val="auto"/>
        </w:rPr>
        <w:t xml:space="preserve">низкий результат – 7б и 10а классы - </w:t>
      </w:r>
      <w:r w:rsidRPr="00C73FAC">
        <w:rPr>
          <w:b/>
          <w:color w:val="auto"/>
        </w:rPr>
        <w:t>19%.</w:t>
      </w:r>
      <w:r w:rsidRPr="00C73FAC">
        <w:rPr>
          <w:color w:val="auto"/>
        </w:rPr>
        <w:t xml:space="preserve"> В целом результаты достаточно хорошие.</w:t>
      </w:r>
      <w:r w:rsidR="00E5654F" w:rsidRPr="00C73FAC">
        <w:rPr>
          <w:color w:val="auto"/>
        </w:rPr>
        <w:t xml:space="preserve"> </w:t>
      </w:r>
      <w:r w:rsidRPr="00C73FAC">
        <w:t>За три года процент обучающихся, которые успевают на «4» и «5» стабильно растет, в 2016-2017 учебном году он вырос еще на 5,4% (показатель 2015-2016 учебного года- 41,6%)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Сравнивая данные за три года по качеству и успеваемости 2016-2017 учебный год можно сделать следующие выводы:</w:t>
      </w:r>
    </w:p>
    <w:p w:rsidR="00594ED9" w:rsidRPr="00C73FAC" w:rsidRDefault="00594ED9" w:rsidP="008E4EA1">
      <w:pPr>
        <w:pStyle w:val="a3"/>
        <w:numPr>
          <w:ilvl w:val="0"/>
          <w:numId w:val="6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показатель качества образования значительно вырос за последние три года;</w:t>
      </w:r>
    </w:p>
    <w:p w:rsidR="00594ED9" w:rsidRPr="00C73FAC" w:rsidRDefault="00594ED9" w:rsidP="008E4EA1">
      <w:pPr>
        <w:pStyle w:val="a3"/>
        <w:numPr>
          <w:ilvl w:val="0"/>
          <w:numId w:val="6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показатель успеваемости в этом году составляет 100% на всех уровнях образования.</w:t>
      </w: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95975" cy="2524125"/>
            <wp:effectExtent l="0" t="0" r="0" b="0"/>
            <wp:docPr id="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4ED9" w:rsidRPr="00C73FAC" w:rsidRDefault="00594ED9" w:rsidP="008E4EA1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86475" cy="2952750"/>
            <wp:effectExtent l="0" t="0" r="0" b="0"/>
            <wp:docPr id="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73FAC">
        <w:rPr>
          <w:rFonts w:ascii="Times New Roman" w:hAnsi="Times New Roman" w:cs="Times New Roman"/>
          <w:b/>
          <w:sz w:val="24"/>
          <w:szCs w:val="24"/>
        </w:rPr>
        <w:tab/>
      </w:r>
      <w:r w:rsidRPr="00C73FAC">
        <w:rPr>
          <w:rFonts w:ascii="Times New Roman" w:hAnsi="Times New Roman" w:cs="Times New Roman"/>
          <w:sz w:val="24"/>
          <w:szCs w:val="24"/>
        </w:rPr>
        <w:t>Представленные данные показывают, что применение современных технологий обучения, помощь социального педагога в работе классного руководителя с обучающимися и их родителями, а также тесный рабочий контакт учителей-предметников с классными руководителями, позволили добиться стабильных результатов учащимися с различным уровнем способностей.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Администрации и учителям школы необходимо проанализировать причины изменения показателей в 10-11 классах и продолжать работу над улучшением качества образования.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дальнейшем необходимо обратить внимание на: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контроль не только за результатом, но и за процессом учебной работы школьника, использование содержател</w:t>
      </w:r>
      <w:r w:rsidR="008E4EA1">
        <w:rPr>
          <w:rFonts w:ascii="Times New Roman" w:hAnsi="Times New Roman" w:cs="Times New Roman"/>
          <w:sz w:val="24"/>
          <w:szCs w:val="24"/>
        </w:rPr>
        <w:t>ьной критериальной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оценки;</w:t>
      </w:r>
    </w:p>
    <w:p w:rsidR="00594ED9" w:rsidRPr="00C73FAC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включение учащихся в оценочную деятельность, обучение их умению оценивать свою работу, развитие самоконтроля;</w:t>
      </w:r>
    </w:p>
    <w:p w:rsidR="005E2013" w:rsidRDefault="00594ED9" w:rsidP="008E4E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создание условий для развития учебной мотивации в познавательной деятельности учащихся (продолжить работу над популяризацией предметов в рамках предметных недель).</w:t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3429000" cy="2572446"/>
            <wp:effectExtent l="19050" t="0" r="0" b="0"/>
            <wp:docPr id="38" name="Рисунок 5" descr="E:\2017\Лучшие фото 2017\5 Интерактивный урок Эврика!Архимед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\Лучшие фото 2017\5 Интерактивный урок Эврика!Архимед!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02" cy="25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E2B31">
        <w:rPr>
          <w:rFonts w:ascii="Times New Roman" w:hAnsi="Times New Roman" w:cs="Times New Roman"/>
          <w:sz w:val="24"/>
          <w:szCs w:val="24"/>
        </w:rPr>
        <w:t>В рамках интерактивной научно-познавательной программы «Эврика! Архимед». Наблюдение за процессом природных явлений, познание окружающего мира.</w:t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3819525" cy="2864085"/>
            <wp:effectExtent l="19050" t="0" r="9525" b="0"/>
            <wp:docPr id="39" name="Рисунок 4" descr="E:\2017\Лучшие фото 2017\4 Занятия в этнографическом ме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\Лучшие фото 2017\4 Занятия в этнографическом мезе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E2B31">
        <w:rPr>
          <w:rFonts w:ascii="Times New Roman" w:hAnsi="Times New Roman" w:cs="Times New Roman"/>
          <w:sz w:val="24"/>
          <w:szCs w:val="24"/>
        </w:rPr>
        <w:t xml:space="preserve">Интерактивные занятия всей школой в Этнографическом музее: </w:t>
      </w:r>
    </w:p>
    <w:p w:rsidR="008E4EA1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FE2B31">
        <w:rPr>
          <w:rFonts w:ascii="Times New Roman" w:hAnsi="Times New Roman" w:cs="Times New Roman"/>
          <w:sz w:val="24"/>
          <w:szCs w:val="24"/>
        </w:rPr>
        <w:t>Праздник Масленица: народное творчество и традиции.</w:t>
      </w:r>
      <w:r w:rsidR="008E4EA1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Таблицы к разделу 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«Оценка качества подготовки обучающихся (промежуточная аттестация)»</w:t>
      </w: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Результаты промежуточной аттестации по классам: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7"/>
        <w:gridCol w:w="1712"/>
        <w:gridCol w:w="1294"/>
        <w:gridCol w:w="575"/>
        <w:gridCol w:w="755"/>
        <w:gridCol w:w="767"/>
        <w:gridCol w:w="1165"/>
        <w:gridCol w:w="1123"/>
        <w:gridCol w:w="1190"/>
      </w:tblGrid>
      <w:tr w:rsidR="00594ED9" w:rsidRPr="00C73FAC" w:rsidTr="005E2013">
        <w:tc>
          <w:tcPr>
            <w:tcW w:w="84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3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280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Успевают </w:t>
            </w:r>
          </w:p>
        </w:tc>
        <w:tc>
          <w:tcPr>
            <w:tcW w:w="1320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</w:tc>
        <w:tc>
          <w:tcPr>
            <w:tcW w:w="760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Не успе-вают</w:t>
            </w:r>
          </w:p>
        </w:tc>
        <w:tc>
          <w:tcPr>
            <w:tcW w:w="1153" w:type="dxa"/>
            <w:vMerge w:val="restart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балл по классу</w:t>
            </w:r>
          </w:p>
        </w:tc>
        <w:tc>
          <w:tcPr>
            <w:tcW w:w="1112" w:type="dxa"/>
            <w:vMerge w:val="restart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успевае-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мости</w:t>
            </w:r>
          </w:p>
        </w:tc>
        <w:tc>
          <w:tcPr>
            <w:tcW w:w="1178" w:type="dxa"/>
            <w:vMerge w:val="restart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</w:tc>
      </w:tr>
      <w:tr w:rsidR="00594ED9" w:rsidRPr="00C73FAC" w:rsidTr="005E2013">
        <w:tc>
          <w:tcPr>
            <w:tcW w:w="84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На «5»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На «4,5»</w:t>
            </w:r>
          </w:p>
        </w:tc>
        <w:tc>
          <w:tcPr>
            <w:tcW w:w="760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E2013">
        <w:tc>
          <w:tcPr>
            <w:tcW w:w="8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11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594ED9" w:rsidRPr="00C73FAC" w:rsidTr="005E2013">
        <w:tc>
          <w:tcPr>
            <w:tcW w:w="8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4,47</w:t>
            </w:r>
          </w:p>
        </w:tc>
        <w:tc>
          <w:tcPr>
            <w:tcW w:w="111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94ED9" w:rsidRPr="00C73FAC" w:rsidTr="005E2013">
        <w:tc>
          <w:tcPr>
            <w:tcW w:w="8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4,46</w:t>
            </w:r>
          </w:p>
        </w:tc>
        <w:tc>
          <w:tcPr>
            <w:tcW w:w="111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4,41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94ED9" w:rsidRPr="00C73FAC" w:rsidTr="005E2013">
        <w:tc>
          <w:tcPr>
            <w:tcW w:w="8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6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4,43</w:t>
            </w:r>
          </w:p>
        </w:tc>
        <w:tc>
          <w:tcPr>
            <w:tcW w:w="111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4,43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3,76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4,22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4,22</w:t>
            </w: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94ED9" w:rsidRPr="00C73FAC" w:rsidTr="005E2013">
        <w:tc>
          <w:tcPr>
            <w:tcW w:w="8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111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94ED9" w:rsidRPr="00C73FAC" w:rsidTr="005E2013">
        <w:tc>
          <w:tcPr>
            <w:tcW w:w="8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359</w:t>
            </w:r>
          </w:p>
        </w:tc>
        <w:tc>
          <w:tcPr>
            <w:tcW w:w="128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359</w:t>
            </w:r>
          </w:p>
        </w:tc>
        <w:tc>
          <w:tcPr>
            <w:tcW w:w="57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76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47,1%</w:t>
            </w: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114550"/>
            <wp:effectExtent l="0" t="0" r="0" b="0"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19050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Динамика изменений количества обучающихся на «4» и «5» </w:t>
      </w: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за последние три года (без учета 1 класса, где ведется безотметочное обучение)</w:t>
      </w:r>
    </w:p>
    <w:p w:rsidR="00594ED9" w:rsidRPr="00C73FAC" w:rsidRDefault="00594ED9" w:rsidP="00594ED9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2834"/>
        <w:gridCol w:w="2393"/>
        <w:gridCol w:w="2393"/>
      </w:tblGrid>
      <w:tr w:rsidR="00594ED9" w:rsidRPr="00C73FAC" w:rsidTr="00594ED9">
        <w:tc>
          <w:tcPr>
            <w:tcW w:w="19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Всего обучающихся (без учета классов, где ведется безотметочное обучение)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Успевают на «4-5»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 к общему числу обучающихся</w:t>
            </w:r>
          </w:p>
        </w:tc>
      </w:tr>
      <w:tr w:rsidR="00594ED9" w:rsidRPr="00C73FAC" w:rsidTr="00594ED9">
        <w:tc>
          <w:tcPr>
            <w:tcW w:w="19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8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38,8%</w:t>
            </w:r>
          </w:p>
        </w:tc>
      </w:tr>
      <w:tr w:rsidR="00594ED9" w:rsidRPr="00C73FAC" w:rsidTr="00594ED9">
        <w:tc>
          <w:tcPr>
            <w:tcW w:w="19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8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303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41,6%</w:t>
            </w:r>
          </w:p>
        </w:tc>
      </w:tr>
      <w:tr w:rsidR="00594ED9" w:rsidRPr="00C73FAC" w:rsidTr="00594ED9">
        <w:tc>
          <w:tcPr>
            <w:tcW w:w="19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8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331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23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47,1%</w:t>
            </w:r>
          </w:p>
        </w:tc>
      </w:tr>
    </w:tbl>
    <w:p w:rsidR="00594ED9" w:rsidRPr="00C73FAC" w:rsidRDefault="00594ED9" w:rsidP="00594ED9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594ED9" w:rsidRPr="00C73FAC" w:rsidRDefault="00E5654F" w:rsidP="00594ED9">
      <w:pPr>
        <w:rPr>
          <w:rFonts w:ascii="Times New Roman" w:hAnsi="Times New Roman" w:cs="Times New Roman"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594ED9" w:rsidRPr="00C73FAC" w:rsidRDefault="00594ED9" w:rsidP="00E56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Положительная динамика результатов итоговой аттестации.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3560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за курс основного общего образования</w:t>
      </w:r>
      <w:r w:rsidRPr="003535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 xml:space="preserve">Из 23 обучающихся 9А класса к итоговой аттестации были допущены 23. По результатам итоговой аттестации: 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 xml:space="preserve">Число обучающихся, сдавших экзамены – 23. 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 xml:space="preserve">Все 23 обучающихся получили аттестаты об основном общем образовании. 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>В течение ГИА (ОГЭ) 2017 участником необходимо было сдать два обязательных экзамена и два по выбору – итого 4 экзамена. Обучающимися было получено 40 пятерок, 42 четверки, 10 троек.</w:t>
      </w:r>
      <w:r w:rsidRPr="003535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3560">
        <w:rPr>
          <w:rFonts w:ascii="Times New Roman" w:hAnsi="Times New Roman" w:cs="Times New Roman"/>
          <w:sz w:val="24"/>
          <w:szCs w:val="24"/>
        </w:rPr>
        <w:t>Средняя отметка за все четыре экзамена 4,3 – это качественный результат обучения.</w:t>
      </w:r>
    </w:p>
    <w:p w:rsidR="00594ED9" w:rsidRPr="00353560" w:rsidRDefault="00594ED9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>По результатам ГИА (ОГЭ) 2017 100% выпускников овладели знаниями и умениями, предусмотренными образовательным стандартом по русскому языку и математике и выбранным предметам.</w:t>
      </w:r>
    </w:p>
    <w:p w:rsidR="00594ED9" w:rsidRPr="00353560" w:rsidRDefault="00353560" w:rsidP="0035356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отметка</w:t>
      </w:r>
      <w:r w:rsidR="00594ED9" w:rsidRPr="00353560">
        <w:rPr>
          <w:rFonts w:ascii="Times New Roman" w:hAnsi="Times New Roman" w:cs="Times New Roman"/>
          <w:sz w:val="24"/>
          <w:szCs w:val="24"/>
        </w:rPr>
        <w:t xml:space="preserve"> по русскому языку – 4,6, средний первичный балл – </w:t>
      </w:r>
      <w:r>
        <w:rPr>
          <w:rFonts w:ascii="Times New Roman" w:hAnsi="Times New Roman" w:cs="Times New Roman"/>
          <w:sz w:val="24"/>
          <w:szCs w:val="24"/>
        </w:rPr>
        <w:t>33,6,</w:t>
      </w:r>
      <w:r w:rsidR="00594ED9" w:rsidRPr="00353560">
        <w:rPr>
          <w:rFonts w:ascii="Times New Roman" w:hAnsi="Times New Roman" w:cs="Times New Roman"/>
          <w:sz w:val="24"/>
          <w:szCs w:val="24"/>
        </w:rPr>
        <w:t xml:space="preserve"> выше результата 2016 на 0,8 балла, процент выполнения экзаме</w:t>
      </w:r>
      <w:r>
        <w:rPr>
          <w:rFonts w:ascii="Times New Roman" w:hAnsi="Times New Roman" w:cs="Times New Roman"/>
          <w:sz w:val="24"/>
          <w:szCs w:val="24"/>
        </w:rPr>
        <w:t xml:space="preserve">национного задания по предмету </w:t>
      </w:r>
      <w:r w:rsidR="00594ED9" w:rsidRPr="00353560">
        <w:rPr>
          <w:rFonts w:ascii="Times New Roman" w:hAnsi="Times New Roman" w:cs="Times New Roman"/>
          <w:sz w:val="24"/>
          <w:szCs w:val="24"/>
        </w:rPr>
        <w:t>-  86,2% .</w:t>
      </w:r>
      <w:r w:rsidR="00594ED9" w:rsidRPr="003535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Средняя отметка</w:t>
      </w:r>
      <w:r w:rsidR="00594ED9" w:rsidRPr="00353560">
        <w:rPr>
          <w:rFonts w:ascii="Times New Roman" w:hAnsi="Times New Roman" w:cs="Times New Roman"/>
          <w:sz w:val="24"/>
          <w:szCs w:val="24"/>
        </w:rPr>
        <w:t xml:space="preserve"> по математике – 4,3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94ED9" w:rsidRPr="00353560">
        <w:rPr>
          <w:rFonts w:ascii="Times New Roman" w:hAnsi="Times New Roman" w:cs="Times New Roman"/>
          <w:sz w:val="24"/>
          <w:szCs w:val="24"/>
        </w:rPr>
        <w:t>средний первичный балл – 20.0, выше результата 2016 на 3,4 балла, процент выполнения экзаме</w:t>
      </w:r>
      <w:r>
        <w:rPr>
          <w:rFonts w:ascii="Times New Roman" w:hAnsi="Times New Roman" w:cs="Times New Roman"/>
          <w:sz w:val="24"/>
          <w:szCs w:val="24"/>
        </w:rPr>
        <w:t xml:space="preserve">национного задания по предмету </w:t>
      </w:r>
      <w:r w:rsidR="00594ED9" w:rsidRPr="00353560">
        <w:rPr>
          <w:rFonts w:ascii="Times New Roman" w:hAnsi="Times New Roman" w:cs="Times New Roman"/>
          <w:sz w:val="24"/>
          <w:szCs w:val="24"/>
        </w:rPr>
        <w:t>-  62,5% . Высокие результаты по части «Геометрия»: средний первичный балл – 7,2 в сравнении с ГИА2016 – 4,7, рост составляет- 2,5 балла.  Сравнивая результаты экзаменов по основным предметам за три года можно сказать, что уровень подготовки выпускников основной школы удовлетворительный, средняя отметка имеет тенденцию к росту.</w:t>
      </w:r>
    </w:p>
    <w:p w:rsidR="00594ED9" w:rsidRPr="00C73FAC" w:rsidRDefault="00594ED9" w:rsidP="00353560">
      <w:pPr>
        <w:ind w:firstLine="567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53560">
        <w:rPr>
          <w:rFonts w:ascii="Times New Roman" w:hAnsi="Times New Roman" w:cs="Times New Roman"/>
          <w:sz w:val="24"/>
          <w:szCs w:val="24"/>
        </w:rPr>
        <w:t>Выпускниками основной школы для сдачи двух дополнительных экзаменов было выбрано 6 предметов. Максимальное количество обучающихся выбрали следующие предметы английский язык (в 10-11 классах – филологический профиль), химию и информатику и ИКТ. Результаты по английскому языку: средняя отметка 4,0 (74% качества) и по информатике и ИКТ – 4,0 (83% качества). Самый высокий результат по химии - 4,8 (100% качества (учитель: Евсюков А.И.)). В целом с ГИА (ОГЭ) обучающие 9А класса успешно справились благодаря продуманной системе подготовки и квалифицированным педагогам.</w:t>
      </w:r>
    </w:p>
    <w:p w:rsidR="00E5654F" w:rsidRPr="00C73FAC" w:rsidRDefault="00E5654F">
      <w:pPr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lastRenderedPageBreak/>
        <w:t>Таблицы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«Оценка качества подготовки обучающихся (Итоговая аттестация ОГЭ)»</w:t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Результаты ГИА (ОГЭ) основные экзамены 2016-2017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87"/>
        <w:gridCol w:w="1049"/>
        <w:gridCol w:w="566"/>
        <w:gridCol w:w="644"/>
        <w:gridCol w:w="566"/>
        <w:gridCol w:w="644"/>
        <w:gridCol w:w="566"/>
        <w:gridCol w:w="644"/>
        <w:gridCol w:w="566"/>
        <w:gridCol w:w="527"/>
        <w:gridCol w:w="1086"/>
      </w:tblGrid>
      <w:tr w:rsidR="00594ED9" w:rsidRPr="00C73FAC" w:rsidTr="00594ED9">
        <w:trPr>
          <w:trHeight w:val="425"/>
        </w:trPr>
        <w:tc>
          <w:tcPr>
            <w:tcW w:w="1526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87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сдавав-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 предмет</w:t>
            </w:r>
          </w:p>
        </w:tc>
        <w:tc>
          <w:tcPr>
            <w:tcW w:w="5772" w:type="dxa"/>
            <w:gridSpan w:val="9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Получили отметки</w:t>
            </w:r>
          </w:p>
        </w:tc>
        <w:tc>
          <w:tcPr>
            <w:tcW w:w="1086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первичный  балл</w:t>
            </w:r>
          </w:p>
        </w:tc>
      </w:tr>
      <w:tr w:rsidR="00594ED9" w:rsidRPr="00C73FAC" w:rsidTr="00594ED9">
        <w:tc>
          <w:tcPr>
            <w:tcW w:w="1526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6" w:type="dxa"/>
            <w:vMerge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87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20,0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12,8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7,2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7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33,6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6,8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6"/>
        <w:gridCol w:w="2383"/>
        <w:gridCol w:w="2392"/>
        <w:gridCol w:w="2350"/>
      </w:tblGrid>
      <w:tr w:rsidR="00594ED9" w:rsidRPr="00C73FAC" w:rsidTr="00594ED9">
        <w:tc>
          <w:tcPr>
            <w:tcW w:w="244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 (составляющие КИМ)</w:t>
            </w:r>
          </w:p>
        </w:tc>
        <w:tc>
          <w:tcPr>
            <w:tcW w:w="238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первичный  балл по школе</w:t>
            </w:r>
          </w:p>
        </w:tc>
        <w:tc>
          <w:tcPr>
            <w:tcW w:w="23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первичный  балл </w:t>
            </w:r>
          </w:p>
        </w:tc>
        <w:tc>
          <w:tcPr>
            <w:tcW w:w="23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594ED9" w:rsidRPr="00C73FAC" w:rsidTr="00594ED9">
        <w:tc>
          <w:tcPr>
            <w:tcW w:w="244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8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20,0</w:t>
            </w:r>
          </w:p>
        </w:tc>
        <w:tc>
          <w:tcPr>
            <w:tcW w:w="23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3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</w:tc>
      </w:tr>
      <w:tr w:rsidR="00594ED9" w:rsidRPr="00C73FAC" w:rsidTr="00594ED9">
        <w:tc>
          <w:tcPr>
            <w:tcW w:w="244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8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33,6</w:t>
            </w:r>
          </w:p>
        </w:tc>
        <w:tc>
          <w:tcPr>
            <w:tcW w:w="23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3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86,2</w:t>
            </w:r>
          </w:p>
        </w:tc>
      </w:tr>
      <w:tr w:rsidR="00594ED9" w:rsidRPr="00C73FAC" w:rsidTr="00594ED9">
        <w:tc>
          <w:tcPr>
            <w:tcW w:w="244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38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6,8</w:t>
            </w:r>
          </w:p>
        </w:tc>
        <w:tc>
          <w:tcPr>
            <w:tcW w:w="23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75,5</w:t>
            </w: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4ED9" w:rsidRPr="00C73FAC" w:rsidRDefault="00C51B5F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Динамика</w:t>
      </w:r>
      <w:r w:rsidR="00594ED9" w:rsidRPr="00C73FAC">
        <w:rPr>
          <w:rFonts w:ascii="Times New Roman" w:hAnsi="Times New Roman" w:cs="Times New Roman"/>
          <w:b/>
          <w:sz w:val="24"/>
          <w:szCs w:val="24"/>
        </w:rPr>
        <w:t xml:space="preserve"> результатов ГИА (ОГЭ) по основным предметам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001"/>
        <w:gridCol w:w="959"/>
        <w:gridCol w:w="1166"/>
        <w:gridCol w:w="1166"/>
        <w:gridCol w:w="1166"/>
        <w:gridCol w:w="1167"/>
        <w:gridCol w:w="1420"/>
      </w:tblGrid>
      <w:tr w:rsidR="00594ED9" w:rsidRPr="00C73FAC" w:rsidTr="00594ED9">
        <w:tc>
          <w:tcPr>
            <w:tcW w:w="1526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960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сдававших предмет</w:t>
            </w:r>
          </w:p>
        </w:tc>
        <w:tc>
          <w:tcPr>
            <w:tcW w:w="2332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2333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420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594ED9" w:rsidRPr="00C73FAC" w:rsidTr="00594ED9">
        <w:tc>
          <w:tcPr>
            <w:tcW w:w="1526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5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67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20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rPr>
          <w:trHeight w:val="345"/>
        </w:trPr>
        <w:tc>
          <w:tcPr>
            <w:tcW w:w="152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01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95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16,6</w:t>
            </w:r>
          </w:p>
        </w:tc>
        <w:tc>
          <w:tcPr>
            <w:tcW w:w="1167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20,0</w:t>
            </w:r>
          </w:p>
        </w:tc>
        <w:tc>
          <w:tcPr>
            <w:tcW w:w="142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3,4↑</w:t>
            </w:r>
          </w:p>
        </w:tc>
      </w:tr>
      <w:tr w:rsidR="00594ED9" w:rsidRPr="00C73FAC" w:rsidTr="00594ED9">
        <w:tc>
          <w:tcPr>
            <w:tcW w:w="152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01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11,7</w:t>
            </w:r>
          </w:p>
        </w:tc>
        <w:tc>
          <w:tcPr>
            <w:tcW w:w="1167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12,8</w:t>
            </w:r>
          </w:p>
        </w:tc>
        <w:tc>
          <w:tcPr>
            <w:tcW w:w="142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1,1↑</w:t>
            </w:r>
          </w:p>
        </w:tc>
      </w:tr>
      <w:tr w:rsidR="00594ED9" w:rsidRPr="00C73FAC" w:rsidTr="00594ED9">
        <w:tc>
          <w:tcPr>
            <w:tcW w:w="152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1001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7,2</w:t>
            </w:r>
          </w:p>
        </w:tc>
        <w:tc>
          <w:tcPr>
            <w:tcW w:w="142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2,5↑</w:t>
            </w:r>
          </w:p>
        </w:tc>
      </w:tr>
      <w:tr w:rsidR="00594ED9" w:rsidRPr="00C73FAC" w:rsidTr="00594ED9">
        <w:tc>
          <w:tcPr>
            <w:tcW w:w="152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01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116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32,8</w:t>
            </w:r>
          </w:p>
        </w:tc>
        <w:tc>
          <w:tcPr>
            <w:tcW w:w="1167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33,6</w:t>
            </w:r>
          </w:p>
        </w:tc>
        <w:tc>
          <w:tcPr>
            <w:tcW w:w="142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0,8↑</w:t>
            </w: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Сравнительная таблица результатов по основным предметам ГИА (ОГЭ)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4"/>
        <w:gridCol w:w="1499"/>
        <w:gridCol w:w="2286"/>
        <w:gridCol w:w="2250"/>
        <w:gridCol w:w="2252"/>
      </w:tblGrid>
      <w:tr w:rsidR="00594ED9" w:rsidRPr="00C73FAC" w:rsidTr="00594ED9">
        <w:tc>
          <w:tcPr>
            <w:tcW w:w="128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4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сдавав-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ших предмет</w:t>
            </w: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отметка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594ED9" w:rsidRPr="00C73FAC" w:rsidTr="00594ED9">
        <w:tc>
          <w:tcPr>
            <w:tcW w:w="1284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49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</w:tr>
      <w:tr w:rsidR="00594ED9" w:rsidRPr="00C73FAC" w:rsidTr="00594ED9">
        <w:tc>
          <w:tcPr>
            <w:tcW w:w="1284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4,1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32,5</w:t>
            </w:r>
          </w:p>
        </w:tc>
      </w:tr>
      <w:tr w:rsidR="00594ED9" w:rsidRPr="00C73FAC" w:rsidTr="00594ED9">
        <w:tc>
          <w:tcPr>
            <w:tcW w:w="1284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49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17,5</w:t>
            </w:r>
          </w:p>
        </w:tc>
      </w:tr>
      <w:tr w:rsidR="00594ED9" w:rsidRPr="00C73FAC" w:rsidTr="00594ED9">
        <w:tc>
          <w:tcPr>
            <w:tcW w:w="1284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</w:tr>
      <w:tr w:rsidR="00594ED9" w:rsidRPr="00C73FAC" w:rsidTr="00594ED9">
        <w:tc>
          <w:tcPr>
            <w:tcW w:w="1284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49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16,6</w:t>
            </w:r>
          </w:p>
        </w:tc>
      </w:tr>
      <w:tr w:rsidR="00594ED9" w:rsidRPr="00C73FAC" w:rsidTr="00594ED9">
        <w:tc>
          <w:tcPr>
            <w:tcW w:w="1284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32,8</w:t>
            </w:r>
          </w:p>
        </w:tc>
      </w:tr>
      <w:tr w:rsidR="00594ED9" w:rsidRPr="00C73FAC" w:rsidTr="00594ED9">
        <w:tc>
          <w:tcPr>
            <w:tcW w:w="1284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201-2017</w:t>
            </w:r>
          </w:p>
        </w:tc>
        <w:tc>
          <w:tcPr>
            <w:tcW w:w="149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4,3↑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20,0↑</w:t>
            </w:r>
          </w:p>
        </w:tc>
      </w:tr>
      <w:tr w:rsidR="00594ED9" w:rsidRPr="00C73FAC" w:rsidTr="00594ED9">
        <w:tc>
          <w:tcPr>
            <w:tcW w:w="1284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5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4,6↑</w:t>
            </w:r>
          </w:p>
        </w:tc>
        <w:tc>
          <w:tcPr>
            <w:tcW w:w="225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33,6↑</w:t>
            </w:r>
          </w:p>
        </w:tc>
      </w:tr>
    </w:tbl>
    <w:p w:rsidR="00C51B5F" w:rsidRDefault="00C51B5F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Результаты ГИА (ОГЭ) экзамены по выбору 2016-2017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87"/>
        <w:gridCol w:w="1049"/>
        <w:gridCol w:w="566"/>
        <w:gridCol w:w="644"/>
        <w:gridCol w:w="566"/>
        <w:gridCol w:w="644"/>
        <w:gridCol w:w="566"/>
        <w:gridCol w:w="644"/>
        <w:gridCol w:w="566"/>
        <w:gridCol w:w="527"/>
        <w:gridCol w:w="1086"/>
      </w:tblGrid>
      <w:tr w:rsidR="00594ED9" w:rsidRPr="00C73FAC" w:rsidTr="00594ED9">
        <w:trPr>
          <w:trHeight w:val="425"/>
        </w:trPr>
        <w:tc>
          <w:tcPr>
            <w:tcW w:w="1526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87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сдавав-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 предмет</w:t>
            </w:r>
          </w:p>
        </w:tc>
        <w:tc>
          <w:tcPr>
            <w:tcW w:w="5772" w:type="dxa"/>
            <w:gridSpan w:val="9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Получили отметки</w:t>
            </w:r>
          </w:p>
        </w:tc>
        <w:tc>
          <w:tcPr>
            <w:tcW w:w="1086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</w:tr>
      <w:tr w:rsidR="00594ED9" w:rsidRPr="00C73FAC" w:rsidTr="00594ED9">
        <w:tc>
          <w:tcPr>
            <w:tcW w:w="1526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6" w:type="dxa"/>
            <w:vMerge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50,8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29,8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13,8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17,0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28,5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9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</w:tr>
      <w:tr w:rsidR="00594ED9" w:rsidRPr="00C73FAC" w:rsidTr="00594ED9">
        <w:tc>
          <w:tcPr>
            <w:tcW w:w="152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87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049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44" w:type="dxa"/>
            <w:shd w:val="clear" w:color="auto" w:fill="DDD9C3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44" w:type="dxa"/>
            <w:shd w:val="clear" w:color="auto" w:fill="DDD9C3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4" w:type="dxa"/>
            <w:shd w:val="clear" w:color="auto" w:fill="DDD9C3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" w:type="dxa"/>
            <w:shd w:val="clear" w:color="auto" w:fill="auto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27" w:type="dxa"/>
            <w:shd w:val="clear" w:color="auto" w:fill="9BBB59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6" w:type="dxa"/>
            <w:shd w:val="clear" w:color="auto" w:fill="E5B8B7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Динамик</w:t>
      </w:r>
      <w:r w:rsidR="00C51B5F">
        <w:rPr>
          <w:rFonts w:ascii="Times New Roman" w:hAnsi="Times New Roman" w:cs="Times New Roman"/>
          <w:b/>
          <w:sz w:val="24"/>
          <w:szCs w:val="24"/>
        </w:rPr>
        <w:t>а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 результатов ГИА (ОГЭ) предметам по выбору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993"/>
        <w:gridCol w:w="964"/>
        <w:gridCol w:w="1099"/>
        <w:gridCol w:w="1099"/>
        <w:gridCol w:w="1099"/>
        <w:gridCol w:w="1100"/>
        <w:gridCol w:w="1408"/>
      </w:tblGrid>
      <w:tr w:rsidR="00594ED9" w:rsidRPr="00C73FAC" w:rsidTr="00594ED9">
        <w:tc>
          <w:tcPr>
            <w:tcW w:w="1809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957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сдававших предмет</w:t>
            </w:r>
          </w:p>
        </w:tc>
        <w:tc>
          <w:tcPr>
            <w:tcW w:w="2198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</w:t>
            </w:r>
          </w:p>
        </w:tc>
        <w:tc>
          <w:tcPr>
            <w:tcW w:w="2199" w:type="dxa"/>
            <w:gridSpan w:val="2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</w:t>
            </w:r>
          </w:p>
        </w:tc>
        <w:tc>
          <w:tcPr>
            <w:tcW w:w="1408" w:type="dxa"/>
            <w:vMerge w:val="restart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594ED9" w:rsidRPr="00C73FAC" w:rsidTr="00594ED9">
        <w:tc>
          <w:tcPr>
            <w:tcW w:w="1809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08" w:type="dxa"/>
            <w:vMerge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55,1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50,8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4,3↓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24,6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29,8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5,2↑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16,0 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13,8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2,2↓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22,0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17,0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5,0↓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26,4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28,5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2,1↑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22,5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7,5↑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18,2</w:t>
            </w: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94ED9" w:rsidRPr="00C73FAC" w:rsidTr="00594ED9">
        <w:tc>
          <w:tcPr>
            <w:tcW w:w="18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96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4,2↑</w:t>
            </w:r>
          </w:p>
        </w:tc>
        <w:tc>
          <w:tcPr>
            <w:tcW w:w="109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4ED9" w:rsidRPr="00C73FAC" w:rsidRDefault="00594ED9" w:rsidP="00594ED9">
      <w:pPr>
        <w:pStyle w:val="Default"/>
        <w:rPr>
          <w:b/>
          <w:bCs/>
          <w:color w:val="FF0000"/>
        </w:rPr>
      </w:pPr>
    </w:p>
    <w:p w:rsidR="00594ED9" w:rsidRPr="00C73FAC" w:rsidRDefault="00594ED9" w:rsidP="00C51B5F">
      <w:pPr>
        <w:pStyle w:val="Default"/>
        <w:jc w:val="center"/>
        <w:rPr>
          <w:color w:val="auto"/>
        </w:rPr>
      </w:pPr>
      <w:r w:rsidRPr="00C73FAC">
        <w:rPr>
          <w:b/>
          <w:bCs/>
          <w:color w:val="auto"/>
        </w:rPr>
        <w:t>Результаты государственной итоговой аттестации за курс среднего общего образования</w:t>
      </w:r>
    </w:p>
    <w:p w:rsidR="00594ED9" w:rsidRPr="00C73FAC" w:rsidRDefault="00594ED9" w:rsidP="00C51B5F">
      <w:pPr>
        <w:pStyle w:val="Default"/>
        <w:ind w:firstLine="567"/>
        <w:rPr>
          <w:color w:val="auto"/>
        </w:rPr>
      </w:pPr>
    </w:p>
    <w:p w:rsidR="00594ED9" w:rsidRPr="00C73FAC" w:rsidRDefault="00594ED9" w:rsidP="00C51B5F">
      <w:pPr>
        <w:pStyle w:val="Default"/>
        <w:spacing w:line="276" w:lineRule="auto"/>
        <w:ind w:firstLine="567"/>
        <w:jc w:val="both"/>
        <w:rPr>
          <w:color w:val="auto"/>
        </w:rPr>
      </w:pPr>
      <w:r w:rsidRPr="00C73FAC">
        <w:rPr>
          <w:color w:val="auto"/>
        </w:rPr>
        <w:t xml:space="preserve">Из 15 обучающихся 11 класса к итоговой аттестации были </w:t>
      </w:r>
      <w:r w:rsidRPr="00C73FAC">
        <w:rPr>
          <w:b/>
          <w:color w:val="auto"/>
        </w:rPr>
        <w:t>допущены все 15</w:t>
      </w:r>
      <w:r w:rsidRPr="00C73FAC">
        <w:rPr>
          <w:color w:val="auto"/>
        </w:rPr>
        <w:t xml:space="preserve">; </w:t>
      </w:r>
    </w:p>
    <w:p w:rsidR="00594ED9" w:rsidRPr="00C73FAC" w:rsidRDefault="00594ED9" w:rsidP="00C51B5F">
      <w:pPr>
        <w:pStyle w:val="Default"/>
        <w:spacing w:line="276" w:lineRule="auto"/>
        <w:ind w:firstLine="567"/>
        <w:jc w:val="both"/>
        <w:rPr>
          <w:color w:val="auto"/>
        </w:rPr>
      </w:pPr>
      <w:r w:rsidRPr="00C73FAC">
        <w:rPr>
          <w:b/>
          <w:bCs/>
          <w:color w:val="auto"/>
        </w:rPr>
        <w:t xml:space="preserve">По результатам итоговой аттестации: </w:t>
      </w:r>
    </w:p>
    <w:p w:rsidR="00594ED9" w:rsidRPr="00C73FAC" w:rsidRDefault="00594ED9" w:rsidP="00C51B5F">
      <w:pPr>
        <w:pStyle w:val="Default"/>
        <w:spacing w:line="276" w:lineRule="auto"/>
        <w:ind w:firstLine="567"/>
        <w:jc w:val="both"/>
        <w:rPr>
          <w:color w:val="auto"/>
        </w:rPr>
      </w:pPr>
      <w:r w:rsidRPr="00C73FAC">
        <w:rPr>
          <w:color w:val="auto"/>
        </w:rPr>
        <w:t xml:space="preserve">Число учащихся, сдавших экзамены – </w:t>
      </w:r>
      <w:r w:rsidRPr="00C73FAC">
        <w:rPr>
          <w:b/>
          <w:color w:val="auto"/>
        </w:rPr>
        <w:t>15;</w:t>
      </w:r>
      <w:r w:rsidRPr="00C73FAC">
        <w:rPr>
          <w:color w:val="auto"/>
        </w:rPr>
        <w:t xml:space="preserve"> </w:t>
      </w:r>
    </w:p>
    <w:p w:rsidR="00594ED9" w:rsidRPr="00C73FAC" w:rsidRDefault="00594ED9" w:rsidP="00C51B5F">
      <w:pPr>
        <w:pStyle w:val="Default"/>
        <w:spacing w:line="276" w:lineRule="auto"/>
        <w:ind w:firstLine="567"/>
        <w:jc w:val="both"/>
        <w:rPr>
          <w:color w:val="auto"/>
        </w:rPr>
      </w:pPr>
      <w:r w:rsidRPr="00C73FAC">
        <w:rPr>
          <w:color w:val="auto"/>
        </w:rPr>
        <w:t>Выбрано 10 предметов для сдачи ЕГЭ по выбору обучающихся.</w:t>
      </w:r>
    </w:p>
    <w:p w:rsidR="00594ED9" w:rsidRPr="00C73FAC" w:rsidRDefault="00594ED9" w:rsidP="00C51B5F">
      <w:pPr>
        <w:pStyle w:val="Default"/>
        <w:spacing w:line="276" w:lineRule="auto"/>
        <w:ind w:firstLine="567"/>
        <w:jc w:val="both"/>
        <w:rPr>
          <w:color w:val="auto"/>
        </w:rPr>
      </w:pPr>
      <w:r w:rsidRPr="00C73FAC">
        <w:rPr>
          <w:color w:val="auto"/>
        </w:rPr>
        <w:t xml:space="preserve">По основным предметам результаты Государственной аттестации высокие: </w:t>
      </w:r>
      <w:r w:rsidRPr="00C73FAC">
        <w:rPr>
          <w:b/>
          <w:color w:val="auto"/>
        </w:rPr>
        <w:t>средний балл</w:t>
      </w:r>
      <w:r w:rsidRPr="00C73FAC">
        <w:rPr>
          <w:color w:val="auto"/>
        </w:rPr>
        <w:t xml:space="preserve"> по русскому языку </w:t>
      </w:r>
      <w:r w:rsidRPr="00C73FAC">
        <w:rPr>
          <w:b/>
          <w:color w:val="auto"/>
        </w:rPr>
        <w:t>78,4</w:t>
      </w:r>
      <w:r w:rsidRPr="00C73FAC">
        <w:rPr>
          <w:color w:val="auto"/>
        </w:rPr>
        <w:t xml:space="preserve"> </w:t>
      </w:r>
      <w:r w:rsidRPr="00C73FAC">
        <w:rPr>
          <w:b/>
          <w:color w:val="auto"/>
        </w:rPr>
        <w:t>(↓8,1)</w:t>
      </w:r>
      <w:r w:rsidRPr="00C73FAC">
        <w:rPr>
          <w:color w:val="auto"/>
        </w:rPr>
        <w:t xml:space="preserve">, по математике </w:t>
      </w:r>
      <w:r w:rsidRPr="00C73FAC">
        <w:rPr>
          <w:b/>
          <w:color w:val="auto"/>
        </w:rPr>
        <w:t>средняя отметка 4,6 (↓0,1)</w:t>
      </w:r>
      <w:r w:rsidRPr="00C73FAC">
        <w:rPr>
          <w:color w:val="auto"/>
        </w:rPr>
        <w:t>. Базовую математику сдавали все выпускники.</w:t>
      </w:r>
    </w:p>
    <w:p w:rsidR="00594ED9" w:rsidRPr="00C73FAC" w:rsidRDefault="00594ED9" w:rsidP="00C51B5F">
      <w:pPr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Средний балл (без математики (база)) – 67,7</w:t>
      </w:r>
    </w:p>
    <w:p w:rsidR="00594ED9" w:rsidRPr="00C73FAC" w:rsidRDefault="00594ED9" w:rsidP="00C51B5F">
      <w:pPr>
        <w:ind w:left="2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По </w:t>
      </w:r>
      <w:r w:rsidR="00C51B5F">
        <w:rPr>
          <w:rFonts w:ascii="Times New Roman" w:hAnsi="Times New Roman" w:cs="Times New Roman"/>
          <w:sz w:val="24"/>
          <w:szCs w:val="24"/>
        </w:rPr>
        <w:t>результатам ГИА (ЕГЭ) 2017 100%</w:t>
      </w:r>
      <w:r w:rsidRPr="00C73FAC">
        <w:rPr>
          <w:rFonts w:ascii="Times New Roman" w:hAnsi="Times New Roman" w:cs="Times New Roman"/>
          <w:sz w:val="24"/>
          <w:szCs w:val="24"/>
        </w:rPr>
        <w:t xml:space="preserve"> выпускников овладели знаниями и умениями, предусмотренными образовательным стандартом. 7 выпускников получили свыше 80 баллов на ГИА (ЕГЭ), </w:t>
      </w:r>
      <w:r w:rsidR="00C51B5F">
        <w:rPr>
          <w:rFonts w:ascii="Times New Roman" w:hAnsi="Times New Roman" w:cs="Times New Roman"/>
          <w:sz w:val="24"/>
          <w:szCs w:val="24"/>
        </w:rPr>
        <w:t>из них 2 обучающихся не по двум предметам</w:t>
      </w:r>
      <w:r w:rsidRPr="00C73FAC">
        <w:rPr>
          <w:rFonts w:ascii="Times New Roman" w:hAnsi="Times New Roman" w:cs="Times New Roman"/>
          <w:sz w:val="24"/>
          <w:szCs w:val="24"/>
        </w:rPr>
        <w:t xml:space="preserve"> (Белова Дарья – русский и английский языки), Якимова Тамара – русский язык и математика (профильный уровень)). Показатель качества образования - стабильный.</w:t>
      </w:r>
    </w:p>
    <w:p w:rsidR="00594ED9" w:rsidRPr="00C73FAC" w:rsidRDefault="00594ED9" w:rsidP="00C51B5F">
      <w:pPr>
        <w:pStyle w:val="Default"/>
        <w:spacing w:line="276" w:lineRule="auto"/>
        <w:ind w:right="-1" w:firstLine="567"/>
        <w:jc w:val="both"/>
        <w:rPr>
          <w:color w:val="auto"/>
        </w:rPr>
      </w:pPr>
      <w:r w:rsidRPr="00C73FAC">
        <w:rPr>
          <w:color w:val="auto"/>
        </w:rPr>
        <w:lastRenderedPageBreak/>
        <w:t xml:space="preserve">Все </w:t>
      </w:r>
      <w:r w:rsidRPr="00C73FAC">
        <w:rPr>
          <w:b/>
          <w:color w:val="auto"/>
        </w:rPr>
        <w:t>15</w:t>
      </w:r>
      <w:r w:rsidRPr="00C73FAC">
        <w:rPr>
          <w:color w:val="auto"/>
        </w:rPr>
        <w:t xml:space="preserve"> обучающихся получили аттестаты о среднем общем образовании, 2 выпускника (Белова Дарья и Якимова Тамара) с отличием. </w:t>
      </w:r>
    </w:p>
    <w:p w:rsidR="00594ED9" w:rsidRPr="00C73FAC" w:rsidRDefault="00594ED9" w:rsidP="00C51B5F">
      <w:pPr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Сравнительный анализ результатов за 3 года показывает, что в 2016-2017 учебном году средний балл по школе ниже 2015-2016 на 3,6 балла, но выше 2014-2015 на 9,8 балла. По английскому</w:t>
      </w:r>
      <w:r w:rsidR="00C51B5F">
        <w:rPr>
          <w:rFonts w:ascii="Times New Roman" w:hAnsi="Times New Roman" w:cs="Times New Roman"/>
          <w:sz w:val="24"/>
          <w:szCs w:val="24"/>
        </w:rPr>
        <w:t xml:space="preserve"> языку, физике и обществознанию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отмечается рост по среднему баллу, по остальным незначительное снижение. Низкие результаты по литературе и химии обусловлены сложностью данных экзаменов и обоснованностью выбора предмета. Учителям следует проанализировать результаты ГИА ЕГЭ 2017, внести корректировки в программы подготовки. Следует отметить высокий результат по математике (базовый уровень) – из 15 выпускников, только один получил удовлетворительный результат. Качество подготовки по предмету 93%. Треть выпускников получили свыше 80 баллов по русскому языку, здесь же и самый высокий балл этого года – 98, у Беловой Дарьи. Стабильно растет результат по английскому языку и программа подготовки по предмету и осознанность выбора способствуют данному показателю. В этом году трое из пяти выбравших предмет получили баллы выше 80.</w:t>
      </w:r>
    </w:p>
    <w:p w:rsidR="00594ED9" w:rsidRPr="00C73FAC" w:rsidRDefault="00594ED9" w:rsidP="00594ED9">
      <w:pPr>
        <w:pStyle w:val="Default"/>
        <w:ind w:right="-1"/>
        <w:rPr>
          <w:color w:val="FF0000"/>
        </w:rPr>
      </w:pPr>
    </w:p>
    <w:p w:rsidR="00594ED9" w:rsidRPr="00C73FAC" w:rsidRDefault="00594ED9" w:rsidP="008C50A0">
      <w:pPr>
        <w:ind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Таблицы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«Оценка качества подготовки обучающихся (Итоговая аттестация ЕГЭ)»</w:t>
      </w:r>
    </w:p>
    <w:p w:rsidR="00594ED9" w:rsidRPr="00C73FAC" w:rsidRDefault="00594ED9" w:rsidP="00594ED9">
      <w:pPr>
        <w:pStyle w:val="Default"/>
        <w:ind w:right="-1"/>
      </w:pPr>
      <w:r w:rsidRPr="00C73FAC">
        <w:rPr>
          <w:b/>
          <w:bCs/>
          <w:iCs/>
        </w:rPr>
        <w:t>Результаты ГИА (ЕГЭ) 2016-2017</w:t>
      </w:r>
      <w:r w:rsidRPr="00C73FAC">
        <w:t xml:space="preserve"> 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8"/>
        <w:gridCol w:w="992"/>
        <w:gridCol w:w="1276"/>
        <w:gridCol w:w="1276"/>
        <w:gridCol w:w="1134"/>
        <w:gridCol w:w="1843"/>
      </w:tblGrid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получивших неудовлетворительный результат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получивших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неуд.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по предмету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left="-108" w:right="-1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</w:t>
            </w:r>
          </w:p>
          <w:p w:rsidR="00594ED9" w:rsidRPr="00C73FAC" w:rsidRDefault="00594ED9" w:rsidP="00594ED9">
            <w:pPr>
              <w:ind w:left="-108" w:right="-1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баллов 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78,4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594ED9" w:rsidRPr="00C73FAC" w:rsidTr="008C50A0">
        <w:tc>
          <w:tcPr>
            <w:tcW w:w="1838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 (база)</w:t>
            </w:r>
          </w:p>
        </w:tc>
        <w:tc>
          <w:tcPr>
            <w:tcW w:w="992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17.1</w:t>
            </w:r>
          </w:p>
        </w:tc>
        <w:tc>
          <w:tcPr>
            <w:tcW w:w="1843" w:type="dxa"/>
            <w:shd w:val="clear" w:color="auto" w:fill="F2DBDB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94ED9" w:rsidRPr="00C73FAC" w:rsidTr="008C50A0">
        <w:tc>
          <w:tcPr>
            <w:tcW w:w="1838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52,1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58,1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79,4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594ED9" w:rsidRPr="00C73FAC" w:rsidTr="008C50A0">
        <w:tc>
          <w:tcPr>
            <w:tcW w:w="1838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61,3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594ED9" w:rsidRPr="00C73FAC" w:rsidTr="008C50A0"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594ED9" w:rsidRPr="00C73FAC" w:rsidTr="008C50A0">
        <w:trPr>
          <w:trHeight w:val="295"/>
        </w:trPr>
        <w:tc>
          <w:tcPr>
            <w:tcW w:w="1838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</w:tr>
      <w:tr w:rsidR="00594ED9" w:rsidRPr="00C73FAC" w:rsidTr="008C50A0">
        <w:tc>
          <w:tcPr>
            <w:tcW w:w="1838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10/11</w:t>
            </w:r>
          </w:p>
        </w:tc>
        <w:tc>
          <w:tcPr>
            <w:tcW w:w="992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DBE5F1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DBE5F1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67,7</w:t>
            </w:r>
          </w:p>
        </w:tc>
        <w:tc>
          <w:tcPr>
            <w:tcW w:w="1843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50A0" w:rsidRDefault="008C50A0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Математика (базовая)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992"/>
        <w:gridCol w:w="992"/>
        <w:gridCol w:w="1276"/>
        <w:gridCol w:w="1276"/>
        <w:gridCol w:w="1226"/>
        <w:gridCol w:w="1734"/>
      </w:tblGrid>
      <w:tr w:rsidR="00594ED9" w:rsidRPr="00C73FAC" w:rsidTr="00E5654F">
        <w:tc>
          <w:tcPr>
            <w:tcW w:w="84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отметка</w:t>
            </w:r>
          </w:p>
        </w:tc>
        <w:tc>
          <w:tcPr>
            <w:tcW w:w="1226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609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Успеваемость </w:t>
            </w:r>
          </w:p>
        </w:tc>
      </w:tr>
      <w:tr w:rsidR="00594ED9" w:rsidRPr="00C73FAC" w:rsidTr="00E5654F">
        <w:tc>
          <w:tcPr>
            <w:tcW w:w="84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1226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93%</w:t>
            </w:r>
          </w:p>
        </w:tc>
        <w:tc>
          <w:tcPr>
            <w:tcW w:w="160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8C50A0" w:rsidRDefault="008C50A0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Количество обучающихся, получившие свыше 80 баллов по ГИА (ЕГЭ) (по предметам)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9"/>
        <w:gridCol w:w="2835"/>
        <w:gridCol w:w="2835"/>
      </w:tblGrid>
      <w:tr w:rsidR="00594ED9" w:rsidRPr="00C73FAC" w:rsidTr="00E5654F">
        <w:tc>
          <w:tcPr>
            <w:tcW w:w="2689" w:type="dxa"/>
            <w:vMerge w:val="restart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0" w:type="dxa"/>
            <w:gridSpan w:val="2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</w:tr>
      <w:tr w:rsidR="00594ED9" w:rsidRPr="00C73FAC" w:rsidTr="00E5654F">
        <w:tc>
          <w:tcPr>
            <w:tcW w:w="2689" w:type="dxa"/>
            <w:vMerge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сдававших предмет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получивших свыше 80 баллов</w:t>
            </w:r>
          </w:p>
        </w:tc>
      </w:tr>
      <w:tr w:rsidR="00594ED9" w:rsidRPr="00C73FAC" w:rsidTr="00E5654F">
        <w:tc>
          <w:tcPr>
            <w:tcW w:w="268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94ED9" w:rsidRPr="00C73FAC" w:rsidTr="00E5654F">
        <w:tc>
          <w:tcPr>
            <w:tcW w:w="268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94ED9" w:rsidRPr="00C73FAC" w:rsidTr="00E5654F">
        <w:tc>
          <w:tcPr>
            <w:tcW w:w="268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94ED9" w:rsidRPr="00C73FAC" w:rsidTr="00E5654F">
        <w:tc>
          <w:tcPr>
            <w:tcW w:w="268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Выпускники, получившие свыше 80 баллов на ГИА (ЕГЭ)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2593"/>
        <w:gridCol w:w="1418"/>
        <w:gridCol w:w="3544"/>
      </w:tblGrid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Тестовый балл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Белова Дарья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Вильде Ксения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ED9" w:rsidRPr="00C73FAC" w:rsidTr="00E5654F">
        <w:tc>
          <w:tcPr>
            <w:tcW w:w="804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3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Клементьева Мария</w:t>
            </w:r>
          </w:p>
        </w:tc>
        <w:tc>
          <w:tcPr>
            <w:tcW w:w="1418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544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Коломиец София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Якимова Тамара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Якимова Тамара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 (профиль)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Авакян Симон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Белова Дарья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594ED9" w:rsidRPr="00C73FAC" w:rsidTr="00E5654F">
        <w:tc>
          <w:tcPr>
            <w:tcW w:w="804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3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Казаринова София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54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</w:tbl>
    <w:p w:rsidR="008C50A0" w:rsidRDefault="008C50A0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Динамика результатов ГИА (ЕГЭ) по среднему баллу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0"/>
        <w:gridCol w:w="2325"/>
        <w:gridCol w:w="2325"/>
        <w:gridCol w:w="1339"/>
      </w:tblGrid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русский язык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69,6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86,5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78,4↓</w:t>
            </w:r>
          </w:p>
        </w:tc>
      </w:tr>
      <w:tr w:rsidR="00594ED9" w:rsidRPr="00C73FAC" w:rsidTr="00E5654F">
        <w:tc>
          <w:tcPr>
            <w:tcW w:w="2370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2325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49,2</w:t>
            </w:r>
          </w:p>
        </w:tc>
        <w:tc>
          <w:tcPr>
            <w:tcW w:w="2325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61,2</w:t>
            </w:r>
          </w:p>
        </w:tc>
        <w:tc>
          <w:tcPr>
            <w:tcW w:w="1339" w:type="dxa"/>
            <w:shd w:val="clear" w:color="auto" w:fill="FFFFFF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52,1↓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38,5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77,0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биология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63,0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75,5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73↓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литература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59,2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67,8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52,1↓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английский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58,7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76,9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79,4↑</w:t>
            </w:r>
          </w:p>
        </w:tc>
      </w:tr>
      <w:tr w:rsidR="00594ED9" w:rsidRPr="00C73FAC" w:rsidTr="00E5654F">
        <w:tc>
          <w:tcPr>
            <w:tcW w:w="2370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французский</w:t>
            </w:r>
          </w:p>
        </w:tc>
        <w:tc>
          <w:tcPr>
            <w:tcW w:w="2325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37,0</w:t>
            </w:r>
          </w:p>
        </w:tc>
        <w:tc>
          <w:tcPr>
            <w:tcW w:w="2325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84,0</w:t>
            </w:r>
          </w:p>
        </w:tc>
        <w:tc>
          <w:tcPr>
            <w:tcW w:w="1339" w:type="dxa"/>
            <w:shd w:val="clear" w:color="auto" w:fill="auto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история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63,0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64,7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77↑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физика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56,6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59,0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60,0↑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химия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69,0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64,3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61,3↓</w:t>
            </w:r>
          </w:p>
        </w:tc>
      </w:tr>
      <w:tr w:rsidR="00594ED9" w:rsidRPr="00C73FAC" w:rsidTr="00E5654F">
        <w:tc>
          <w:tcPr>
            <w:tcW w:w="2370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обществознание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61,8</w:t>
            </w:r>
          </w:p>
        </w:tc>
        <w:tc>
          <w:tcPr>
            <w:tcW w:w="2325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67,0</w:t>
            </w:r>
          </w:p>
        </w:tc>
        <w:tc>
          <w:tcPr>
            <w:tcW w:w="1339" w:type="dxa"/>
          </w:tcPr>
          <w:p w:rsidR="00594ED9" w:rsidRPr="00C73FAC" w:rsidRDefault="00594ED9" w:rsidP="00594ED9">
            <w:pPr>
              <w:ind w:right="-1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71,0↑</w:t>
            </w:r>
          </w:p>
        </w:tc>
      </w:tr>
      <w:tr w:rsidR="00594ED9" w:rsidRPr="00C73FAC" w:rsidTr="00E5654F">
        <w:tc>
          <w:tcPr>
            <w:tcW w:w="2370" w:type="dxa"/>
            <w:shd w:val="clear" w:color="auto" w:fill="EAF1DD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общий</w:t>
            </w:r>
          </w:p>
        </w:tc>
        <w:tc>
          <w:tcPr>
            <w:tcW w:w="2325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56,9</w:t>
            </w:r>
          </w:p>
        </w:tc>
        <w:tc>
          <w:tcPr>
            <w:tcW w:w="2325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71,3</w:t>
            </w:r>
          </w:p>
        </w:tc>
        <w:tc>
          <w:tcPr>
            <w:tcW w:w="1339" w:type="dxa"/>
            <w:shd w:val="clear" w:color="auto" w:fill="EAF1DD"/>
          </w:tcPr>
          <w:p w:rsidR="00594ED9" w:rsidRPr="00C73FAC" w:rsidRDefault="00594ED9" w:rsidP="00594ED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67,7</w:t>
            </w: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shd w:val="clear" w:color="auto" w:fill="FFFFFF"/>
        <w:ind w:left="708" w:right="-1" w:firstLine="708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Сравнительный анализ результатов ГИА (ЕГЭ) за три года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9"/>
        <w:gridCol w:w="1369"/>
        <w:gridCol w:w="992"/>
        <w:gridCol w:w="1276"/>
        <w:gridCol w:w="1701"/>
        <w:gridCol w:w="1560"/>
      </w:tblGrid>
      <w:tr w:rsidR="00594ED9" w:rsidRPr="00C73FAC" w:rsidTr="00594ED9">
        <w:trPr>
          <w:jc w:val="center"/>
        </w:trPr>
        <w:tc>
          <w:tcPr>
            <w:tcW w:w="1149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369" w:type="dxa"/>
          </w:tcPr>
          <w:p w:rsidR="00594ED9" w:rsidRPr="00C73FAC" w:rsidRDefault="00594ED9" w:rsidP="00594ED9">
            <w:pPr>
              <w:shd w:val="clear" w:color="auto" w:fill="FFFFFF"/>
              <w:ind w:right="-1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Кол-во 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выбран-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ных 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предметов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сдавав-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Кол-во получив-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 неудовл.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lastRenderedPageBreak/>
              <w:t xml:space="preserve">Количество 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получивших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свыше 80 баллов</w:t>
            </w:r>
          </w:p>
        </w:tc>
        <w:tc>
          <w:tcPr>
            <w:tcW w:w="1560" w:type="dxa"/>
          </w:tcPr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Количество 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получивших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100 баллов</w:t>
            </w:r>
          </w:p>
        </w:tc>
      </w:tr>
      <w:tr w:rsidR="00594ED9" w:rsidRPr="00C73FAC" w:rsidTr="00594ED9">
        <w:trPr>
          <w:jc w:val="center"/>
        </w:trPr>
        <w:tc>
          <w:tcPr>
            <w:tcW w:w="1149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1369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6,4%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10,6%</w:t>
            </w:r>
          </w:p>
        </w:tc>
        <w:tc>
          <w:tcPr>
            <w:tcW w:w="1560" w:type="dxa"/>
          </w:tcPr>
          <w:p w:rsidR="00594ED9" w:rsidRPr="00C73FAC" w:rsidRDefault="00594ED9" w:rsidP="00594ED9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94ED9" w:rsidRPr="00C73FAC" w:rsidTr="00594ED9">
        <w:trPr>
          <w:jc w:val="center"/>
        </w:trPr>
        <w:tc>
          <w:tcPr>
            <w:tcW w:w="11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36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276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37,7%</w:t>
            </w:r>
          </w:p>
        </w:tc>
        <w:tc>
          <w:tcPr>
            <w:tcW w:w="15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</w:tc>
      </w:tr>
      <w:tr w:rsidR="00594ED9" w:rsidRPr="00C73FAC" w:rsidTr="00594ED9">
        <w:trPr>
          <w:jc w:val="center"/>
        </w:trPr>
        <w:tc>
          <w:tcPr>
            <w:tcW w:w="114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69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18,0%</w:t>
            </w:r>
          </w:p>
        </w:tc>
        <w:tc>
          <w:tcPr>
            <w:tcW w:w="1560" w:type="dxa"/>
            <w:shd w:val="clear" w:color="auto" w:fill="FFFFFF"/>
          </w:tcPr>
          <w:p w:rsidR="00594ED9" w:rsidRPr="00C73FAC" w:rsidRDefault="00594ED9" w:rsidP="00594ED9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594ED9" w:rsidRPr="008C50A0" w:rsidRDefault="00594ED9" w:rsidP="008C50A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0A0">
        <w:rPr>
          <w:rFonts w:ascii="Times New Roman" w:hAnsi="Times New Roman" w:cs="Times New Roman"/>
          <w:b/>
          <w:sz w:val="24"/>
          <w:szCs w:val="24"/>
        </w:rPr>
        <w:t>Оценка востребованности выпускников</w:t>
      </w:r>
    </w:p>
    <w:p w:rsidR="00594ED9" w:rsidRPr="008C50A0" w:rsidRDefault="00594ED9" w:rsidP="008C50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A0">
        <w:rPr>
          <w:rFonts w:ascii="Times New Roman" w:hAnsi="Times New Roman" w:cs="Times New Roman"/>
          <w:sz w:val="24"/>
          <w:szCs w:val="24"/>
        </w:rPr>
        <w:t>Профориентационная работа в течение учебного года проводилась с обучающимися 1-11 классов. В работе были задействованы администрация школы, социальный педагог, учителя-предметники, классные руководители всех классов, их родители, педагоги дополнительного образования, представители профессиональных образовательных учреждений города.</w:t>
      </w:r>
    </w:p>
    <w:p w:rsidR="00594ED9" w:rsidRPr="008C50A0" w:rsidRDefault="00594ED9" w:rsidP="008C50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0A0">
        <w:rPr>
          <w:rFonts w:ascii="Times New Roman" w:hAnsi="Times New Roman" w:cs="Times New Roman"/>
          <w:sz w:val="24"/>
          <w:szCs w:val="24"/>
        </w:rPr>
        <w:t>В течение учебного года были проведены экскурсии для обучающихся на предприятия и в учреждения города. Для обучающихся были организованы посещения музеев, выставок, театральных мастерских, кружковые занятия в школе и Домах детского творчества. С каждым обучающимся была проведена работа по организации досуговой деятельности во внеурочное время, оказана помощь в подборе спортивной секции, кружка по интересам с целью развития способностей каждого ребёнка. Для выпускных классов приглашались представители профессиональных образовательных учреждений города с целью информирования об условиях приёма и перечне специальностей, предлагаемых обучающимся.</w:t>
      </w:r>
    </w:p>
    <w:p w:rsidR="00594ED9" w:rsidRPr="008C50A0" w:rsidRDefault="00594ED9" w:rsidP="008C50A0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0A0">
        <w:rPr>
          <w:rFonts w:ascii="Times New Roman" w:hAnsi="Times New Roman" w:cs="Times New Roman"/>
          <w:sz w:val="24"/>
          <w:szCs w:val="24"/>
        </w:rPr>
        <w:t xml:space="preserve">Выпускники нашей школы для продолжения образования выбирают поступление в высшие учебные заведения. Спектр выбора ВУЗов очень большой - ВШЭ, Политехнический и Технологический университеты, СПбГУ, РГПУ, </w:t>
      </w:r>
      <w:r w:rsidRPr="008C50A0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Санкт-Петербургский государственный медицинский университет имени академика И. П. Павлова и многие другие.</w:t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Таблица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«Оценка востребованности выпускников»</w:t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Динамика востребованности выпускников за 5 лет</w:t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0"/>
        <w:gridCol w:w="1276"/>
        <w:gridCol w:w="1275"/>
        <w:gridCol w:w="1275"/>
        <w:gridCol w:w="1162"/>
        <w:gridCol w:w="1317"/>
      </w:tblGrid>
      <w:tr w:rsidR="00594ED9" w:rsidRPr="00C73FAC" w:rsidTr="00E5654F">
        <w:tc>
          <w:tcPr>
            <w:tcW w:w="1770" w:type="dxa"/>
            <w:shd w:val="clear" w:color="auto" w:fill="B6DDE8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2012 - 2013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учебный 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1275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2013 - 2014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учебный 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1275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2014 - 2015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учебный 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1162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2015 - 2016 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учебный </w:t>
            </w:r>
          </w:p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317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2016 - 2017 </w:t>
            </w: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учебный </w:t>
            </w:r>
          </w:p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594ED9" w:rsidRPr="00C73FAC" w:rsidTr="00E5654F">
        <w:tc>
          <w:tcPr>
            <w:tcW w:w="1770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выпускников,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закончивших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 класс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1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94ED9" w:rsidRPr="00C73FAC" w:rsidTr="00E5654F">
        <w:tc>
          <w:tcPr>
            <w:tcW w:w="1770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выпускников,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закончивших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 класс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4ED9" w:rsidRPr="00C73FAC" w:rsidTr="00E5654F">
        <w:tc>
          <w:tcPr>
            <w:tcW w:w="1770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выпускников,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награждённых 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медалью/ почетным знаком «За отличные успехи в обучении»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4ED9" w:rsidRPr="00C73FAC" w:rsidTr="00E5654F">
        <w:tc>
          <w:tcPr>
            <w:tcW w:w="1770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поступивших</w:t>
            </w: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ВУЗы</w:t>
            </w:r>
          </w:p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E5654F">
        <w:tc>
          <w:tcPr>
            <w:tcW w:w="1770" w:type="dxa"/>
            <w:shd w:val="clear" w:color="auto" w:fill="B6DDE8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поступивших в ВУЗ</w:t>
            </w:r>
          </w:p>
        </w:tc>
        <w:tc>
          <w:tcPr>
            <w:tcW w:w="127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27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6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1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4ED9" w:rsidRPr="00C73FAC" w:rsidRDefault="00594ED9" w:rsidP="00594ED9">
      <w:pPr>
        <w:ind w:right="-1"/>
        <w:rPr>
          <w:rFonts w:ascii="Times New Roman" w:hAnsi="Times New Roman" w:cs="Times New Roman"/>
          <w:color w:val="FF0000"/>
          <w:sz w:val="24"/>
          <w:szCs w:val="24"/>
        </w:rPr>
      </w:pP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Олимпиадное движение (результаты и динамика).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EA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Достижения обучающихся в олимпиадах, иных конкурсных мероприятиях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Предметная олимпиада как форма интеллектуального соревнования позволяет подвести итог работы педагогического коллектива с одаренными обучающимися как в ходе учебных занятий, так и во внеурочной деятельности, является показателем развития у обучающихся творческого отношения к предмету вне рамок образовательной программы, предоставляет возможность проявления склонности к самостоятельному поиску дополнительной информации.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Итоги Всероссийской олимпиады школьников 2016 – 2017 учебного года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 2016-2017 учебном году школьный этап Всероссийской олимпиады школьников проводился в течение первой учебной четверти, в результате правильной организации получены следующие результаты: 185 обучающихся приняли активное участие в 18 предметных олимпиадах, количество победителей - 128, призеров – 241, многие стали призерами и победителями не по одному предмету.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63EA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По итогам муниципального этапа</w:t>
      </w:r>
      <w:r w:rsidR="00EC7328">
        <w:rPr>
          <w:rFonts w:ascii="Times New Roman" w:hAnsi="Times New Roman" w:cs="Times New Roman"/>
          <w:bCs/>
          <w:iCs/>
          <w:sz w:val="24"/>
          <w:szCs w:val="24"/>
        </w:rPr>
        <w:t xml:space="preserve"> ВсОШ </w:t>
      </w:r>
      <w:r w:rsidRPr="00163EA3">
        <w:rPr>
          <w:rFonts w:ascii="Times New Roman" w:hAnsi="Times New Roman" w:cs="Times New Roman"/>
          <w:bCs/>
          <w:iCs/>
          <w:sz w:val="24"/>
          <w:szCs w:val="24"/>
        </w:rPr>
        <w:t>18 победителей и 39 призеров</w:t>
      </w:r>
      <w:r w:rsidRPr="00163EA3">
        <w:rPr>
          <w:rFonts w:ascii="Times New Roman" w:hAnsi="Times New Roman" w:cs="Times New Roman"/>
          <w:bCs/>
          <w:iCs/>
          <w:color w:val="FF0000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bCs/>
          <w:iCs/>
          <w:sz w:val="24"/>
          <w:szCs w:val="24"/>
        </w:rPr>
        <w:t>по 15 предметам (принимали в 18 предметных олимпиадах).</w:t>
      </w:r>
    </w:p>
    <w:p w:rsidR="00E5654F" w:rsidRPr="00163EA3" w:rsidRDefault="00E5654F" w:rsidP="00163EA3">
      <w:pPr>
        <w:ind w:firstLine="567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EA3">
        <w:rPr>
          <w:rFonts w:ascii="Times New Roman" w:hAnsi="Times New Roman" w:cs="Times New Roman"/>
          <w:b/>
          <w:bCs/>
          <w:iCs/>
          <w:sz w:val="24"/>
          <w:szCs w:val="24"/>
        </w:rPr>
        <w:t>По итогам регионального этапа ВсОШ: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63EA3">
        <w:rPr>
          <w:rFonts w:ascii="Times New Roman" w:hAnsi="Times New Roman" w:cs="Times New Roman"/>
          <w:bCs/>
          <w:iCs/>
          <w:sz w:val="24"/>
          <w:szCs w:val="24"/>
        </w:rPr>
        <w:t>Белова Дарья (11 класс) – победитель по русскому языку (учитель Масленникова О.М.) и французскому языку (учитель Арбузова И.П.). Гусев Игорь (10 класс) – призер регионального этапа по французскому языку.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В 2016-2017 учебном году 295 обучающиеся (82%)  с 1 по 11 класс принимали участие в разнообразных предметных олимпиадах: очных, дистанционных и заочных, проводимых на различных уровнях.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Итоги участия в предметных конкурсах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 начале учебного года, второй раз проводился Всероссийский конкурс сочинений. Всего участников конкурса 33 обучающихся разных возрастных категорий. Более 50% участников выбрали тему «Дорога в космос – мечта человечества» из пяти представленных на выбор тем. Максимальный балл за работу – 100. 21% участников набрали свыше 90 баллов. По итогам проведения регионального тура Белова Дарья (11 класс, учитель Масленников</w:t>
      </w:r>
      <w:r w:rsidR="00EC7328">
        <w:rPr>
          <w:rFonts w:ascii="Times New Roman" w:hAnsi="Times New Roman" w:cs="Times New Roman"/>
          <w:sz w:val="24"/>
          <w:szCs w:val="24"/>
        </w:rPr>
        <w:t>а О.М.) уже во второй раз стала</w:t>
      </w:r>
      <w:r w:rsidRPr="00163EA3">
        <w:rPr>
          <w:rFonts w:ascii="Times New Roman" w:hAnsi="Times New Roman" w:cs="Times New Roman"/>
          <w:sz w:val="24"/>
          <w:szCs w:val="24"/>
        </w:rPr>
        <w:t xml:space="preserve"> победителем. 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Традиционно ученики школы принимают участие в различных игровых предметных конкурсах. </w:t>
      </w:r>
      <w:r w:rsidRPr="00163EA3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конкурсы проводятся прямо в школах, не требуют от учителя особых усилий, а задания веселы, занимательны и в большинстве доступны не только "одаренным", но и самым обычным детям (что не мешает их содержательности).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Международный игровой конкурс по английскому языку «</w:t>
      </w:r>
      <w:r w:rsidRPr="00163EA3">
        <w:rPr>
          <w:rFonts w:ascii="Times New Roman" w:hAnsi="Times New Roman" w:cs="Times New Roman"/>
          <w:sz w:val="24"/>
          <w:szCs w:val="24"/>
          <w:lang w:val="en-US"/>
        </w:rPr>
        <w:t>British</w:t>
      </w:r>
      <w:r w:rsidRPr="00163EA3">
        <w:rPr>
          <w:rFonts w:ascii="Times New Roman" w:hAnsi="Times New Roman" w:cs="Times New Roman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  <w:lang w:val="en-US"/>
        </w:rPr>
        <w:t>Bulldog</w:t>
      </w:r>
      <w:r w:rsidRPr="00163EA3">
        <w:rPr>
          <w:rFonts w:ascii="Times New Roman" w:hAnsi="Times New Roman" w:cs="Times New Roman"/>
          <w:sz w:val="24"/>
          <w:szCs w:val="24"/>
        </w:rPr>
        <w:t>» - 135 участников (4-11 классы). 2 место в районе из 122 участников – Белова Дарья (11 класс) – учитель Смирнов А.А.; 3 место в районе</w:t>
      </w:r>
      <w:r w:rsidR="00EC7328">
        <w:rPr>
          <w:rFonts w:ascii="Times New Roman" w:hAnsi="Times New Roman" w:cs="Times New Roman"/>
          <w:sz w:val="24"/>
          <w:szCs w:val="24"/>
        </w:rPr>
        <w:t xml:space="preserve"> из 267</w:t>
      </w:r>
      <w:r w:rsidRPr="00163EA3">
        <w:rPr>
          <w:rFonts w:ascii="Times New Roman" w:hAnsi="Times New Roman" w:cs="Times New Roman"/>
          <w:sz w:val="24"/>
          <w:szCs w:val="24"/>
        </w:rPr>
        <w:t xml:space="preserve"> участников – Полтар</w:t>
      </w:r>
      <w:r w:rsidR="00EC7328">
        <w:rPr>
          <w:rFonts w:ascii="Times New Roman" w:hAnsi="Times New Roman" w:cs="Times New Roman"/>
          <w:sz w:val="24"/>
          <w:szCs w:val="24"/>
        </w:rPr>
        <w:t>аков Андрей (9 класс) – учитель</w:t>
      </w:r>
      <w:r w:rsidR="00E5654F" w:rsidRPr="00163EA3">
        <w:rPr>
          <w:rFonts w:ascii="Times New Roman" w:hAnsi="Times New Roman" w:cs="Times New Roman"/>
          <w:sz w:val="24"/>
          <w:szCs w:val="24"/>
        </w:rPr>
        <w:t xml:space="preserve"> Смирнов А.А.</w:t>
      </w:r>
      <w:r w:rsidRPr="00163EA3">
        <w:rPr>
          <w:rFonts w:ascii="Times New Roman" w:hAnsi="Times New Roman" w:cs="Times New Roman"/>
          <w:sz w:val="24"/>
          <w:szCs w:val="24"/>
        </w:rPr>
        <w:t>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Международный игровой конкурс по литературе «Пегас» - 133 участника (4 – 11 классы).  1 место в районе – Федорова Александра (5А класс)- учитель Мехова Т.А., Белова Олеся (7А класс) – учитель Масленникова О.М., Михновская Полина(9 класс) – учитель  Щукин М.А., Гуттенхефер Матвей и Слепова Алёна (10Б класс) – учитель Щукин М.А.,  Белова Дарья и Якимова Тамара (11 класс) – учитель Масленникова О.М., 2 место в районе – Акбашева Злата (4 класс) – учитель Масло И.И., Усачев Георгий (5А класс) – учитель Мехова Т.А., Начинкин Николай (6А класс) – учитель  Масленникова О.М., Соколова Ингрид (6Б класс) – учитель Филиппова Л.В., Бантеева Серафима, Голецкая Марина, Коченина Анна (7А класс) – учитель Масленникова О.М.; 3 место в районе – Гаврилова София (5А класс) – учитель Мехова Т.А., Сверлова Алина (10Б класс) -  учитель Щукин М.А. Арсланьян Ольга (11 класс) – учитель Масленникова О.М 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Российский конкурс-игра по русскому языку «Русский медвежонок» - 201 участник (3-11 классы) 1 место в районе – Голецкая Марина (7А класс), Богданова Анна (8А класс), </w:t>
      </w:r>
      <w:r w:rsidRPr="00163EA3">
        <w:rPr>
          <w:rFonts w:ascii="Times New Roman" w:hAnsi="Times New Roman" w:cs="Times New Roman"/>
          <w:sz w:val="24"/>
          <w:szCs w:val="24"/>
        </w:rPr>
        <w:lastRenderedPageBreak/>
        <w:t>Белова Дарья (11 класс) – учитель Масленникова О.М., Михновская Полина (9 класс) – учитель Щукин М.А.,  2 место в районе – Третьяк Александра (6А класс) – учитель Масленникова О.М., Веселова Полина и Медведева Екатерина (8А класс) – учитель Масленникова О.М., Попова Василиса (10Б класс) – учитель Щукин М.А., Якимова Тамара (11 класс) – учитель Масленникова О.М., 3 место в районе – Богданова Елизавета (7А класс) – учитель Масленникова О.М., Ялбачев Николай (10Б класс) – учитель Щукин М.А.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Призовые места в регионе – 1 место – Богданова Анна (8А класс),2 место  - Белова Дарья (11 класс), 3 место – Голецкая Марина (7А класс).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Российский конкурс-игра по математике «Кенгуру» - 63 участника (2-10 классы)    призовых мест пока нет.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  <w:shd w:val="clear" w:color="auto" w:fill="FFFFFF"/>
        </w:rPr>
        <w:t>Олимпиады и предметные конкурсы — одна из</w:t>
      </w:r>
      <w:r w:rsidRPr="00163EA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63EA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общепризнанных форм работы</w:t>
      </w:r>
      <w:r w:rsidRPr="00163EA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63E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одаренными школьниками. Заинтересовать обучающегося, вовлечь в олимпиадное и конкурсное движение, не потерять </w:t>
      </w:r>
      <w:r w:rsidRPr="00163EA3">
        <w:rPr>
          <w:rFonts w:ascii="Times New Roman" w:hAnsi="Times New Roman" w:cs="Times New Roman"/>
          <w:sz w:val="24"/>
          <w:szCs w:val="24"/>
        </w:rPr>
        <w:t xml:space="preserve">Участие в олимпиаде или конкурсе помогает продемонстрировать полученные знания на уроках, расширить кругозор, дает возможность узнать новое и познавательное по предмету.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 сле</w:t>
      </w:r>
      <w:r w:rsidR="008B4E34" w:rsidRPr="00163EA3">
        <w:rPr>
          <w:rFonts w:ascii="Times New Roman" w:hAnsi="Times New Roman" w:cs="Times New Roman"/>
          <w:sz w:val="24"/>
          <w:szCs w:val="24"/>
        </w:rPr>
        <w:t xml:space="preserve">дующем учебном году необходимо </w:t>
      </w:r>
      <w:r w:rsidRPr="00163EA3">
        <w:rPr>
          <w:rFonts w:ascii="Times New Roman" w:hAnsi="Times New Roman" w:cs="Times New Roman"/>
          <w:sz w:val="24"/>
          <w:szCs w:val="24"/>
        </w:rPr>
        <w:t>продолжать вовлекать обучающихся в олимпиадное и конкурсное движение, осуществлять качественную подготовку по данному направлению.</w:t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Таблицы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«Оценка качества подготовки обучающихся (олимпиадное движение)»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iCs/>
          <w:sz w:val="24"/>
          <w:szCs w:val="24"/>
        </w:rPr>
        <w:t>Итоги Всероссийской олимпиады школьников школьный этап 2016-2017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53"/>
        <w:gridCol w:w="1525"/>
        <w:gridCol w:w="1559"/>
        <w:gridCol w:w="1843"/>
      </w:tblGrid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Предмет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Всего участников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Победители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Призеры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26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 xml:space="preserve">Литература 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129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28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 xml:space="preserve">Право 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 xml:space="preserve">Обществознание 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Экология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Физика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101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80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Химия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География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13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Английский язык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126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Французский язык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52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18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Немецкий язык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Математика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139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17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МХК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19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История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83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lastRenderedPageBreak/>
              <w:t>16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Физкультура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ОБЖ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58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Информатика и ИКТ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146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315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szCs w:val="24"/>
              </w:rPr>
            </w:pPr>
            <w:r w:rsidRPr="00C73FAC">
              <w:rPr>
                <w:rFonts w:ascii="Times New Roman" w:hAnsi="Times New Roman"/>
                <w:szCs w:val="24"/>
              </w:rPr>
              <w:t>1477/185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128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pStyle w:val="af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C73FAC">
              <w:rPr>
                <w:rFonts w:ascii="Times New Roman" w:hAnsi="Times New Roman"/>
                <w:b/>
                <w:szCs w:val="24"/>
              </w:rPr>
              <w:t>241</w:t>
            </w:r>
          </w:p>
        </w:tc>
      </w:tr>
    </w:tbl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iCs/>
          <w:sz w:val="24"/>
          <w:szCs w:val="24"/>
        </w:rPr>
        <w:t>Итоги Всероссийской олимпиады школьников районный этап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850"/>
        <w:gridCol w:w="1843"/>
        <w:gridCol w:w="2801"/>
      </w:tblGrid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Голецкая Марина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Анна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Веселова Полина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Станислав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Слепова Алена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Василиса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 Роман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Дарья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Якимова Тамара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Ватрушина Александра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Т.А.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Ершова Элина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Т.А.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Анна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Т.А.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Станислав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Подгорбунских Александра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Сверлова Алина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Логош Дарья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Дарья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Коломиец София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Завьялова Анна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Клементьева Мария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Шарапов Прохор</w:t>
            </w:r>
          </w:p>
        </w:tc>
        <w:tc>
          <w:tcPr>
            <w:tcW w:w="850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Головкин Н.К.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Тамарина Ульяна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Головкин Н.К.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Станислав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Головкин Н.К.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594ED9" w:rsidRPr="00C73FAC" w:rsidTr="00594ED9">
        <w:trPr>
          <w:trHeight w:val="70"/>
        </w:trPr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Егорова Диана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Поляков В.И.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Анна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Тиходеева М.Ю.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Станислав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Тиходеев О.Н.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Чинченко Георгий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Тиходеев О.Н.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Куклин Александр</w:t>
            </w:r>
          </w:p>
        </w:tc>
        <w:tc>
          <w:tcPr>
            <w:tcW w:w="850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Рычагов Н.А.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Софья</w:t>
            </w:r>
          </w:p>
        </w:tc>
        <w:tc>
          <w:tcPr>
            <w:tcW w:w="850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Завальная Н.А.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Зобенко Григорий</w:t>
            </w:r>
          </w:p>
        </w:tc>
        <w:tc>
          <w:tcPr>
            <w:tcW w:w="850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Рычагов Н.А.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Зобенко Григорий</w:t>
            </w:r>
          </w:p>
        </w:tc>
        <w:tc>
          <w:tcPr>
            <w:tcW w:w="850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Рычагов Н.А.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Коломиец София</w:t>
            </w:r>
          </w:p>
        </w:tc>
        <w:tc>
          <w:tcPr>
            <w:tcW w:w="850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Симаков С.Ю.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Екатерина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 Иван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Требухина Татьяна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Станислав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Чинченко Георгий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Усачев Даниил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Якимова Тамара</w:t>
            </w:r>
          </w:p>
        </w:tc>
        <w:tc>
          <w:tcPr>
            <w:tcW w:w="850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Авакян Симон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Смирнов А.А.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Немецкий язык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Якимова Тамара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Бибик С.В.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 язык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Марфа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Мосина И.Б.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Черезов Роман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Мосина И.Б.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Веселова Полина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Мосина И.Б.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Ватрушина Александра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Мосина И.Б.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4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Дарья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Арбузова И.П.</w:t>
            </w:r>
          </w:p>
        </w:tc>
      </w:tr>
      <w:tr w:rsidR="00594ED9" w:rsidRPr="00C73FAC" w:rsidTr="00594ED9">
        <w:tc>
          <w:tcPr>
            <w:tcW w:w="8863" w:type="dxa"/>
            <w:gridSpan w:val="5"/>
            <w:shd w:val="clear" w:color="auto" w:fill="FFFFFF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FFFFFF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4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Марьяна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Алипцева Н.В.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FFFFFF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4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Ольга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Алипцева Н.В.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FFFFFF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4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Кирпичев Иван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Левина Е.Г.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FFFFFF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4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 Роман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Алипцева Н.В.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</w:tr>
      <w:tr w:rsidR="00594ED9" w:rsidRPr="00C73FAC" w:rsidTr="00594ED9">
        <w:tc>
          <w:tcPr>
            <w:tcW w:w="675" w:type="dxa"/>
            <w:shd w:val="clear" w:color="auto" w:fill="C2D69B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94" w:type="dxa"/>
            <w:shd w:val="clear" w:color="auto" w:fill="C2D69B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 Роман</w:t>
            </w:r>
          </w:p>
        </w:tc>
        <w:tc>
          <w:tcPr>
            <w:tcW w:w="850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C2D69B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Алипцева Н.В.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МХК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Бергарт Арина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Львова О.А.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Парижев Дмитрий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Львова О.А.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4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 Игорь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Львова О.А.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 Александра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Кожокарь М.Ю.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Амелин Иван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Глаголева Л.В.</w:t>
            </w:r>
          </w:p>
        </w:tc>
      </w:tr>
      <w:tr w:rsidR="00594ED9" w:rsidRPr="00C73FAC" w:rsidTr="00594ED9">
        <w:tc>
          <w:tcPr>
            <w:tcW w:w="8863" w:type="dxa"/>
            <w:gridSpan w:val="5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</w:tr>
      <w:tr w:rsidR="00594ED9" w:rsidRPr="00C73FAC" w:rsidTr="00594ED9">
        <w:tc>
          <w:tcPr>
            <w:tcW w:w="675" w:type="dxa"/>
          </w:tcPr>
          <w:p w:rsidR="00594ED9" w:rsidRPr="00C73FAC" w:rsidRDefault="00594ED9" w:rsidP="00594ED9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94" w:type="dxa"/>
            <w:vAlign w:val="center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Рябинина Линда</w:t>
            </w:r>
          </w:p>
        </w:tc>
        <w:tc>
          <w:tcPr>
            <w:tcW w:w="850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bottom"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0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Колесов И.В.</w:t>
            </w:r>
          </w:p>
        </w:tc>
      </w:tr>
    </w:tbl>
    <w:p w:rsidR="00594ED9" w:rsidRPr="00C73FAC" w:rsidRDefault="00594ED9" w:rsidP="00594ED9">
      <w:pPr>
        <w:pStyle w:val="Default"/>
        <w:rPr>
          <w:color w:val="FF0000"/>
        </w:rPr>
      </w:pPr>
    </w:p>
    <w:p w:rsidR="00594ED9" w:rsidRPr="00C73FAC" w:rsidRDefault="00594ED9" w:rsidP="00594ED9">
      <w:pPr>
        <w:pStyle w:val="Default"/>
        <w:rPr>
          <w:b/>
          <w:bCs/>
          <w:iCs/>
          <w:color w:val="auto"/>
        </w:rPr>
      </w:pPr>
      <w:r w:rsidRPr="00C73FAC">
        <w:rPr>
          <w:b/>
          <w:bCs/>
          <w:iCs/>
          <w:color w:val="auto"/>
        </w:rPr>
        <w:t>Динамика количества победителей и призеров по предметам</w:t>
      </w:r>
    </w:p>
    <w:tbl>
      <w:tblPr>
        <w:tblW w:w="8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6"/>
        <w:gridCol w:w="1404"/>
        <w:gridCol w:w="1076"/>
        <w:gridCol w:w="1404"/>
        <w:gridCol w:w="1076"/>
        <w:gridCol w:w="1404"/>
        <w:gridCol w:w="1076"/>
      </w:tblGrid>
      <w:tr w:rsidR="00594ED9" w:rsidRPr="00C73FAC" w:rsidTr="00E5654F">
        <w:tc>
          <w:tcPr>
            <w:tcW w:w="1964" w:type="dxa"/>
            <w:vMerge w:val="restart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Предмет</w:t>
            </w:r>
          </w:p>
        </w:tc>
        <w:tc>
          <w:tcPr>
            <w:tcW w:w="2614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2014-2015</w:t>
            </w:r>
          </w:p>
        </w:tc>
        <w:tc>
          <w:tcPr>
            <w:tcW w:w="2487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2015-2016</w:t>
            </w:r>
          </w:p>
        </w:tc>
        <w:tc>
          <w:tcPr>
            <w:tcW w:w="1636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2016-2017</w:t>
            </w:r>
          </w:p>
        </w:tc>
      </w:tr>
      <w:tr w:rsidR="00594ED9" w:rsidRPr="00C73FAC" w:rsidTr="00E5654F">
        <w:tc>
          <w:tcPr>
            <w:tcW w:w="1964" w:type="dxa"/>
            <w:vMerge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победители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призеры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победители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призеры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победители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призеры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lastRenderedPageBreak/>
              <w:t>русский язык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9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14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5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литература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11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  <w:tc>
          <w:tcPr>
            <w:tcW w:w="1083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6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  <w:tc>
          <w:tcPr>
            <w:tcW w:w="236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7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математика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8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информатика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английский язык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французский язык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210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083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236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немецкий язык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искусство(МХК)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FFFFFF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искусство (ИЗО)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искусство (музыка)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 xml:space="preserve">химия 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083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236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4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биология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география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история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история СПб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обществознание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право</w:t>
            </w:r>
          </w:p>
        </w:tc>
        <w:tc>
          <w:tcPr>
            <w:tcW w:w="1404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236" w:type="dxa"/>
            <w:shd w:val="clear" w:color="auto" w:fill="E5B8B7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физика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астрономия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физкультура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ОБЖ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5</w:t>
            </w:r>
          </w:p>
        </w:tc>
        <w:tc>
          <w:tcPr>
            <w:tcW w:w="1404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236" w:type="dxa"/>
            <w:shd w:val="clear" w:color="auto" w:fill="DBE5F1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Компьютерное зазеркалье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2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3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FF0000"/>
              </w:rPr>
            </w:pP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FF0000"/>
              </w:rPr>
            </w:pP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ТВИНК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1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-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FF0000"/>
              </w:rPr>
            </w:pPr>
            <w:r w:rsidRPr="00C73FAC">
              <w:rPr>
                <w:bCs/>
                <w:iCs/>
                <w:color w:val="FF0000"/>
              </w:rPr>
              <w:t>-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FF0000"/>
              </w:rPr>
            </w:pPr>
            <w:r w:rsidRPr="00C73FAC">
              <w:rPr>
                <w:bCs/>
                <w:iCs/>
                <w:color w:val="FF0000"/>
              </w:rPr>
              <w:t>-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Итого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21</w:t>
            </w:r>
          </w:p>
        </w:tc>
        <w:tc>
          <w:tcPr>
            <w:tcW w:w="1210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45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24</w:t>
            </w:r>
          </w:p>
        </w:tc>
        <w:tc>
          <w:tcPr>
            <w:tcW w:w="1083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54</w:t>
            </w:r>
          </w:p>
        </w:tc>
        <w:tc>
          <w:tcPr>
            <w:tcW w:w="1404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18</w:t>
            </w:r>
          </w:p>
        </w:tc>
        <w:tc>
          <w:tcPr>
            <w:tcW w:w="236" w:type="dxa"/>
          </w:tcPr>
          <w:p w:rsidR="00594ED9" w:rsidRPr="00C73FAC" w:rsidRDefault="00594ED9" w:rsidP="00594ED9">
            <w:pPr>
              <w:pStyle w:val="Default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39</w:t>
            </w:r>
          </w:p>
        </w:tc>
      </w:tr>
      <w:tr w:rsidR="00594ED9" w:rsidRPr="00C73FAC" w:rsidTr="00E5654F">
        <w:tc>
          <w:tcPr>
            <w:tcW w:w="1964" w:type="dxa"/>
          </w:tcPr>
          <w:p w:rsidR="00594ED9" w:rsidRPr="00C73FAC" w:rsidRDefault="00594ED9" w:rsidP="00594ED9">
            <w:pPr>
              <w:pStyle w:val="Default"/>
              <w:rPr>
                <w:bCs/>
                <w:iCs/>
                <w:color w:val="auto"/>
              </w:rPr>
            </w:pPr>
            <w:r w:rsidRPr="00C73FAC">
              <w:rPr>
                <w:bCs/>
                <w:iCs/>
                <w:color w:val="auto"/>
              </w:rPr>
              <w:t>Всего</w:t>
            </w:r>
          </w:p>
        </w:tc>
        <w:tc>
          <w:tcPr>
            <w:tcW w:w="2614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66</w:t>
            </w:r>
          </w:p>
        </w:tc>
        <w:tc>
          <w:tcPr>
            <w:tcW w:w="2487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78</w:t>
            </w:r>
          </w:p>
        </w:tc>
        <w:tc>
          <w:tcPr>
            <w:tcW w:w="1636" w:type="dxa"/>
            <w:gridSpan w:val="2"/>
          </w:tcPr>
          <w:p w:rsidR="00594ED9" w:rsidRPr="00C73FAC" w:rsidRDefault="00594ED9" w:rsidP="00594ED9">
            <w:pPr>
              <w:pStyle w:val="Default"/>
              <w:jc w:val="center"/>
              <w:rPr>
                <w:b/>
                <w:bCs/>
                <w:iCs/>
                <w:color w:val="auto"/>
              </w:rPr>
            </w:pPr>
            <w:r w:rsidRPr="00C73FAC">
              <w:rPr>
                <w:b/>
                <w:bCs/>
                <w:iCs/>
                <w:color w:val="auto"/>
              </w:rPr>
              <w:t>57</w:t>
            </w:r>
          </w:p>
        </w:tc>
      </w:tr>
    </w:tbl>
    <w:p w:rsidR="00594ED9" w:rsidRPr="00C73FAC" w:rsidRDefault="00594ED9" w:rsidP="00594ED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594ED9" w:rsidRPr="00C73FAC" w:rsidRDefault="00594ED9" w:rsidP="00163EA3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Итоги участия обучающихся во Всероссийском конкурсе сочинений</w:t>
      </w:r>
    </w:p>
    <w:p w:rsidR="00594ED9" w:rsidRPr="00C73FAC" w:rsidRDefault="00594ED9" w:rsidP="00163EA3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73FAC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по направлениям и возрастным категориям (школьный этап)</w:t>
      </w:r>
    </w:p>
    <w:p w:rsidR="00594ED9" w:rsidRPr="00C73FAC" w:rsidRDefault="00EC7328" w:rsidP="00594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</w:t>
      </w:r>
      <w:r w:rsidR="005E2013">
        <w:rPr>
          <w:rFonts w:ascii="Times New Roman" w:hAnsi="Times New Roman" w:cs="Times New Roman"/>
          <w:sz w:val="24"/>
          <w:szCs w:val="24"/>
        </w:rPr>
        <w:t xml:space="preserve"> участников:</w:t>
      </w:r>
      <w:r w:rsidR="00594ED9" w:rsidRPr="00C73FAC">
        <w:rPr>
          <w:rFonts w:ascii="Times New Roman" w:hAnsi="Times New Roman" w:cs="Times New Roman"/>
          <w:sz w:val="24"/>
          <w:szCs w:val="24"/>
        </w:rPr>
        <w:t xml:space="preserve"> 33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0"/>
        <w:gridCol w:w="1597"/>
        <w:gridCol w:w="1597"/>
        <w:gridCol w:w="1525"/>
      </w:tblGrid>
      <w:tr w:rsidR="00594ED9" w:rsidRPr="00C73FAC" w:rsidTr="00594ED9"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Темы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 – 6 классы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 7 – 9 классы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</w:tr>
      <w:tr w:rsidR="00594ED9" w:rsidRPr="00C73FAC" w:rsidTr="00594ED9"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Русская литература в отечественном кинематографе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ED9" w:rsidRPr="00C73FAC" w:rsidTr="00594ED9"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Дорога в космос – мечта человечества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В. Шекспира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rPr>
          <w:trHeight w:val="541"/>
        </w:trPr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Юбилейные даты писателей региона: культурное наследие Д.С.Лихачева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rPr>
          <w:trHeight w:val="525"/>
        </w:trPr>
        <w:tc>
          <w:tcPr>
            <w:tcW w:w="446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света:  от угольной лампочки до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высоких световых технологий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9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594ED9">
      <w:pPr>
        <w:shd w:val="clear" w:color="auto" w:fill="FFFFFF"/>
        <w:spacing w:line="360" w:lineRule="auto"/>
        <w:ind w:right="-1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73FAC">
        <w:rPr>
          <w:rFonts w:ascii="Times New Roman" w:hAnsi="Times New Roman" w:cs="Times New Roman"/>
          <w:b/>
          <w:sz w:val="24"/>
          <w:szCs w:val="24"/>
          <w:lang w:eastAsia="ar-SA"/>
        </w:rPr>
        <w:t>Рейтинг работ победителей Всероссийского конкурса сочинений (школьный этап)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3"/>
        <w:gridCol w:w="2580"/>
        <w:gridCol w:w="2551"/>
        <w:gridCol w:w="1134"/>
        <w:gridCol w:w="993"/>
      </w:tblGrid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tabs>
                <w:tab w:val="left" w:pos="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Чеповецкая Анна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О.М.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Тамарина Ульяна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О. М.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Арсеньева Мария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Т.  А.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Ватрушина Александра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 Т.  А.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Белова Дарья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 О. М.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Анна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 О.  М.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594ED9" w:rsidRPr="00C73FAC" w:rsidTr="00E5654F">
        <w:tc>
          <w:tcPr>
            <w:tcW w:w="81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Якимова Тамара </w:t>
            </w:r>
          </w:p>
        </w:tc>
        <w:tc>
          <w:tcPr>
            <w:tcW w:w="2551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Масленникова  О.  М.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163EA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Итоги реализации ФГОС, проведения мероприятий по их введению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В 2016-2017 учебном году продолжалась работа по реализации Федеральных Государственных образовательных стандартов начального общего образования (ФГОС НОО) в 1-4 классах школы. Педагоги начальной школы работали в рамках методической темы школы </w:t>
      </w:r>
      <w:r w:rsidRPr="00163E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«Совершенствование качества образования  в условиях реализации ФГОС начального общего образования (НОО) и введения ФГОС основного общего образования (ООО)»</w:t>
      </w:r>
      <w:r w:rsidRPr="00163EA3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163EA3">
        <w:rPr>
          <w:rFonts w:ascii="Times New Roman" w:hAnsi="Times New Roman" w:cs="Times New Roman"/>
          <w:sz w:val="24"/>
          <w:szCs w:val="24"/>
        </w:rPr>
        <w:t>В начальной школе (1 класс – Быкова Н.В., 2 класс – Таначева И.П., 3 класс – Сиренко И.В., 4 класс – Масло И.И. и председатель ШМО – Масло И.И.) организована система педагогических условий, способствующей гармоничному развитию личности ребенка, развитию его творческого мышления на основе дифференцированного и индивидуализированного подходов, способствующих успешной социализации и самореализации личности на следующих ступенях образования и в дальнейшей жизни.</w:t>
      </w:r>
      <w:r w:rsidRPr="00163E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Коллектив учителей начальн</w:t>
      </w:r>
      <w:r w:rsidR="00163EA3">
        <w:rPr>
          <w:rFonts w:ascii="Times New Roman" w:hAnsi="Times New Roman" w:cs="Times New Roman"/>
          <w:sz w:val="24"/>
          <w:szCs w:val="24"/>
        </w:rPr>
        <w:t xml:space="preserve">ой школы в этом году обновился </w:t>
      </w:r>
      <w:r w:rsidRPr="00163EA3">
        <w:rPr>
          <w:rFonts w:ascii="Times New Roman" w:hAnsi="Times New Roman" w:cs="Times New Roman"/>
          <w:sz w:val="24"/>
          <w:szCs w:val="24"/>
        </w:rPr>
        <w:t>на 50%, под руководством руководителя школьного МО адаптация в новом коллективе прошла успешно. Учителями начальных классов ведутся «Технологические карты» и «Листы достижений» на каждого обучающегося, с помощью которых, по установленным критериям, можно проследить достижения обучающихся и за год обучения,  и за весь период обучения в начальной школе, помогают обучающимся вести ученические Портфели достижений (портфолио).</w:t>
      </w:r>
      <w:r w:rsidR="00163EA3">
        <w:rPr>
          <w:rFonts w:ascii="Times New Roman" w:hAnsi="Times New Roman" w:cs="Times New Roman"/>
          <w:sz w:val="24"/>
          <w:szCs w:val="24"/>
        </w:rPr>
        <w:t xml:space="preserve"> Все кабинеты начальных классов</w:t>
      </w:r>
      <w:r w:rsidRPr="00163EA3">
        <w:rPr>
          <w:rFonts w:ascii="Times New Roman" w:hAnsi="Times New Roman" w:cs="Times New Roman"/>
          <w:sz w:val="24"/>
          <w:szCs w:val="24"/>
        </w:rPr>
        <w:t xml:space="preserve"> оснащены современным компьютерным оборудованием и интерактивными досками. Рационально используя новое оборудование, педагоги создают оптимальные условия для развития основных компетенций учащихся сообразно с их интересами, способностями и возможностями. Предметные результаты года качественные при 100% успеваемости качество образования составляет 60%. Обучающие начальной школы принимали участие в различных олимпиадах и предметных конкурсах и </w:t>
      </w:r>
      <w:r w:rsidRPr="00163EA3">
        <w:rPr>
          <w:rFonts w:ascii="Times New Roman" w:hAnsi="Times New Roman" w:cs="Times New Roman"/>
          <w:sz w:val="24"/>
          <w:szCs w:val="24"/>
        </w:rPr>
        <w:lastRenderedPageBreak/>
        <w:t>очно, и дистанционно. Всероссийская олимпиада для школьников по русскому языку (18участников/8 призёров), всероссийская олимпиада по математике (18 участников/1 победитель, 2 призёра). Районный научно-исследовательский конкурс «Ступеньки в науку» (2 участника/1 призёр).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Выпускники начальной школы участвовали в традиционном конкурсе по математике «Кенгуру – выпускникам» - учитель Масло И.И.. Результат по среднему баллу значительно превышает результат российских четвероклассников в целом: в классе 77,4 по России 59,7. Два обучающихся Коромысличенко Георгий и Акбашева Злата получили высший балл по тестированию.</w:t>
      </w:r>
      <w:r w:rsidRPr="00163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Наши выпускники внимательны, понимают математический язык и обладают базовыми навыками по предмету.</w:t>
      </w:r>
      <w:r w:rsidRPr="00163E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Тестирование помогает проанализировать уровень сформированности познавательных и регулятивных УУД, в нашем 4 классе высокий уровень.</w:t>
      </w:r>
      <w:r w:rsidRPr="00163E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Свои знания обучающиеся 4 класса продемонстрировали при выполнении Всероссийских проверочных работ по итогам года в мае. Итоги мониторинга показывают предметные и метапредметные результаты освоения основной образовательной программы по трем предметам: русский язык, математика и окружающий мир. Уровень подготовки выпускников высокий, справились с полным объемом заданий в апреле</w:t>
      </w:r>
      <w:r w:rsidRPr="00163E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по русскому языку 73,2% (по России 73,1%) от числа учеников, по математике – 76,5% (по России – 69,6%), по окружающему миру – 82,5% (по России – 70,3%). ВПР по русскому языку - максимальный балл у Турвиненко Марка (22% высокий уровень, 55% базовый). ВПР по окружающему миру - максимальный балл у Дёминой Маргариты, (высокий уровень 47%, базовый 52%). В этом учебном году проверили свои знания по русскому языку и обучающиеся 2 класса (учитель Таначева И.П.). В ноябре месяце они выполняли Всероссийскую проверочную работу, результат удовлетворительный, но ниже результатов по району, городу и России. Методическим объединением разработаны реком</w:t>
      </w:r>
      <w:r w:rsidR="00163EA3">
        <w:rPr>
          <w:rFonts w:ascii="Times New Roman" w:hAnsi="Times New Roman" w:cs="Times New Roman"/>
          <w:sz w:val="24"/>
          <w:szCs w:val="24"/>
        </w:rPr>
        <w:t>ендации по изменению ситуации 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iCs/>
          <w:sz w:val="24"/>
          <w:szCs w:val="24"/>
        </w:rPr>
        <w:t xml:space="preserve">Целью мониторинговых исследований </w:t>
      </w:r>
      <w:r w:rsidRPr="00163EA3">
        <w:rPr>
          <w:rFonts w:ascii="Times New Roman" w:hAnsi="Times New Roman" w:cs="Times New Roman"/>
          <w:sz w:val="24"/>
          <w:szCs w:val="24"/>
        </w:rPr>
        <w:t>является определение качества образования на определенных этапах обучения, выявление тенденций в их изменении, а также выявление факторов, позволяющих интерпретировать полученные результаты. Одной их важных задач мониторинга является определение того, происходят ли заданные Стандартом изменения в образовательной программе и условиях ее реализации и «работают» ли эти изменения на появление новых образовательных результатов. В этом учебном году традиционный мониторинг с целью проверки уровня качества образования по основным предметам и сформированности метапредметных умений обучающиеся начальной школы проходил в сентябре 2016 года. Итоги данного исследования показывают стабильно высокие результаты начальной школы, на уровне результатов по городу или выше. Тем не менее есть проблема на которую надо обратить особое внимание – это умение работать с текстом. В соответствии с проведенной диагностикой, в дальнейшей работе необходимо включать в уроки задания на классификацию, группировку; установление причинно-следственных связей, других универсальных учебных действий, использовать возможности для создания различных моделей: модель слова, предложения, задачи, текста и т.д.,  вовлекать обучающихся в читательскую деятельность.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Внедрение ФГОС в 5-6 классах. Все учителя работающие в этом году в 5-6-х классах прошли курсовую подготовку по ФГОС ООО. Школа обеспечила обучающихся  </w:t>
      </w:r>
      <w:r w:rsidRPr="00163EA3">
        <w:rPr>
          <w:rFonts w:ascii="Times New Roman" w:hAnsi="Times New Roman" w:cs="Times New Roman"/>
          <w:sz w:val="24"/>
          <w:szCs w:val="24"/>
        </w:rPr>
        <w:lastRenderedPageBreak/>
        <w:t>учебниками, учебно-методической литературой и материалами по всем учебным предметам. Материально-техническое оснащение кабинетов соответствует требованиям ФГОС. Предметные результаты этого года соответствуют результатам заявленным в Основной образовательной программе ООО ГБОУ СОШ № 232.  Обучающиеся 5-6-х классах по итогам года успевают по всем предметам Учебного плана. Результаты входного мониторинга метапредметных результатов</w:t>
      </w:r>
      <w:r w:rsidRPr="00163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показывают результаты выше, чем по району и по городу.  Учащиеся 5-6-х классов активные участники предметных олимпиад и конкурсов. В этом учебном году 5А и 5Б классы выполняли Всероссийские проверочные работы по русскому языку (5А, 5Б классы), истории (5А класс) и биологии (5Б класс). Высокий результат по истории – 86,6 % выполнения работы от числа обучающихся (учитель Завальная Н.А.). Результат по русскому языку – 78,1% немного ниже районного результата, но выше российского.  Остается проблема с умением работать с текстом, с умением правильно читать задание. Низкий результат по биологии – 46,6% (учитель Поляков В.И.). Учитель провел подробный анализ полученных результатов и наметил программу коррекционной работы направленной на успешное усвоение предмета и развитию УУД, которые необходимы для выполнения такого рода работы.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 2016-2017 учебном году выполнение всех требований ФГОС осуществлялось не только через учебную деятельность школьников, но и через занятия внеурочной деятельности. Главной задачей педагогов, осуществляющих внеурочную работу, стало формирование личности обучающегося, которая является принципиальным условием его самоопределения в той или иной социокультурной ситуации. Было разработано и реализовано 7 программ по спортивн</w:t>
      </w:r>
      <w:r w:rsidR="00163EA3">
        <w:rPr>
          <w:rFonts w:ascii="Times New Roman" w:hAnsi="Times New Roman" w:cs="Times New Roman"/>
          <w:sz w:val="24"/>
          <w:szCs w:val="24"/>
        </w:rPr>
        <w:t>о-оздоровительному направлению,</w:t>
      </w:r>
      <w:r w:rsidRPr="00163EA3">
        <w:rPr>
          <w:rFonts w:ascii="Times New Roman" w:hAnsi="Times New Roman" w:cs="Times New Roman"/>
          <w:sz w:val="24"/>
          <w:szCs w:val="24"/>
        </w:rPr>
        <w:t xml:space="preserve"> 6  программ по духовно-нравственному,  5 программ социального направления, 7 программ общекультурного направления, 13 программ по общеинтеллектуальному направлению и 5 программ по коррекционно-развивающему направлению (курсы для детей ресурсного класса). 80% обучающихся посещали занятия внеурочной деятельности. Множество проектов было реализовано и представлено на различных конкурсах и выставках.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В рамках ВШК постоянно ведется мониторинг динамики работы по ФГОС. Анализ деятельности школы показывает, что модернизация структуры и содержания образования, педагогических технологий, существенно повышает эффективность образовательного процесса. Задачи по реализации ФГОС в 2016-2017 учебном году выполнены, результат - удовлетворительный. </w:t>
      </w:r>
    </w:p>
    <w:p w:rsidR="00594ED9" w:rsidRPr="00163EA3" w:rsidRDefault="00594ED9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В следующем году необходимо продолжать работу по разработке критериев оценки результатов УУД, личностных результатов на основе Портфеля достижений. Методическим объединениям проанализировать предметные результаты и подготовить пакет диагностических работ по предметам Учебного плана для проведения внутришкольного мониторинга предметных результатов.</w:t>
      </w:r>
    </w:p>
    <w:p w:rsidR="00E5654F" w:rsidRPr="00C73FAC" w:rsidRDefault="00E5654F">
      <w:pPr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94ED9" w:rsidRPr="00C73FAC" w:rsidRDefault="00594ED9" w:rsidP="00594ED9">
      <w:pPr>
        <w:ind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lastRenderedPageBreak/>
        <w:t>Таблицы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«Итоги реализации ФГОС, проведения мероприятий по их введению»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Результаты тестирования «Кенгуру – выпускникам 4 класс</w:t>
      </w:r>
    </w:p>
    <w:p w:rsidR="00594ED9" w:rsidRPr="00C73FAC" w:rsidRDefault="00594ED9" w:rsidP="00594ED9">
      <w:pPr>
        <w:ind w:right="-1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Тестирование проводилось в 5830 школах из 82 регионов России (119527 участников)</w:t>
      </w:r>
    </w:p>
    <w:p w:rsidR="00594ED9" w:rsidRPr="00C73FAC" w:rsidRDefault="00594ED9" w:rsidP="00594ED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828"/>
        <w:gridCol w:w="1134"/>
        <w:gridCol w:w="1559"/>
        <w:gridCol w:w="1163"/>
      </w:tblGrid>
      <w:tr w:rsidR="00594ED9" w:rsidRPr="00C73FAC" w:rsidTr="00E5654F">
        <w:trPr>
          <w:trHeight w:val="265"/>
        </w:trPr>
        <w:tc>
          <w:tcPr>
            <w:tcW w:w="5070" w:type="dxa"/>
            <w:gridSpan w:val="2"/>
            <w:vMerge w:val="restart"/>
          </w:tcPr>
          <w:p w:rsidR="00594ED9" w:rsidRPr="00C73FAC" w:rsidRDefault="00594ED9" w:rsidP="00594ED9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математической подготовки</w:t>
            </w:r>
          </w:p>
        </w:tc>
        <w:tc>
          <w:tcPr>
            <w:tcW w:w="1134" w:type="dxa"/>
            <w:vMerge w:val="restart"/>
          </w:tcPr>
          <w:p w:rsidR="00594ED9" w:rsidRPr="00C73FAC" w:rsidRDefault="00594ED9" w:rsidP="00594ED9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94ED9" w:rsidRPr="00C73FAC" w:rsidRDefault="00594ED9" w:rsidP="00594ED9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</w:t>
            </w:r>
          </w:p>
        </w:tc>
        <w:tc>
          <w:tcPr>
            <w:tcW w:w="2722" w:type="dxa"/>
            <w:gridSpan w:val="2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 заданий</w:t>
            </w:r>
          </w:p>
        </w:tc>
      </w:tr>
      <w:tr w:rsidR="00594ED9" w:rsidRPr="00C73FAC" w:rsidTr="00E5654F">
        <w:trPr>
          <w:trHeight w:val="141"/>
        </w:trPr>
        <w:tc>
          <w:tcPr>
            <w:tcW w:w="5070" w:type="dxa"/>
            <w:gridSpan w:val="2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4ED9" w:rsidRPr="00C73FAC" w:rsidRDefault="00594ED9" w:rsidP="00594ED9">
            <w:pPr>
              <w:ind w:right="-1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ГБОУ СОШ</w:t>
            </w:r>
          </w:p>
          <w:p w:rsidR="00594ED9" w:rsidRPr="00C73FAC" w:rsidRDefault="00594ED9" w:rsidP="00594ED9">
            <w:pPr>
              <w:ind w:right="-1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№ 232   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594ED9" w:rsidRPr="00C73FAC" w:rsidTr="00E5654F">
        <w:trPr>
          <w:trHeight w:val="325"/>
        </w:trPr>
        <w:tc>
          <w:tcPr>
            <w:tcW w:w="1242" w:type="dxa"/>
            <w:vMerge w:val="restart"/>
            <w:textDirection w:val="btLr"/>
          </w:tcPr>
          <w:p w:rsidR="00594ED9" w:rsidRPr="00C73FAC" w:rsidRDefault="00594ED9" w:rsidP="00594ED9">
            <w:pPr>
              <w:ind w:left="11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Программные знания </w:t>
            </w:r>
          </w:p>
          <w:p w:rsidR="00594ED9" w:rsidRPr="00C73FAC" w:rsidRDefault="00594ED9" w:rsidP="00594ED9">
            <w:pPr>
              <w:ind w:left="11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 умения</w:t>
            </w: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Чтение, запись, сравнение чисел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Именованные величины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163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Доли и буквенные выражения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163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</w:tr>
      <w:tr w:rsidR="00594ED9" w:rsidRPr="00C73FAC" w:rsidTr="00E5654F">
        <w:trPr>
          <w:trHeight w:val="280"/>
        </w:trPr>
        <w:tc>
          <w:tcPr>
            <w:tcW w:w="1242" w:type="dxa"/>
            <w:vMerge w:val="restart"/>
            <w:textDirection w:val="btLr"/>
          </w:tcPr>
          <w:p w:rsidR="00594ED9" w:rsidRPr="00C73FAC" w:rsidRDefault="00594ED9" w:rsidP="00594ED9">
            <w:pPr>
              <w:ind w:left="11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594ED9" w:rsidRPr="00C73FAC" w:rsidRDefault="00594ED9" w:rsidP="00594ED9">
            <w:pPr>
              <w:ind w:left="113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382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Внимательность 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Понимание математического языка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Базовые навыки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 действий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594ED9" w:rsidRPr="00C73FAC" w:rsidTr="00E5654F">
        <w:trPr>
          <w:trHeight w:val="141"/>
        </w:trPr>
        <w:tc>
          <w:tcPr>
            <w:tcW w:w="124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Вопросы повышенной сложности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594ED9" w:rsidRPr="00C73FAC" w:rsidTr="00E5654F">
        <w:trPr>
          <w:trHeight w:val="280"/>
        </w:trPr>
        <w:tc>
          <w:tcPr>
            <w:tcW w:w="6204" w:type="dxa"/>
            <w:gridSpan w:val="3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77,4</w:t>
            </w:r>
          </w:p>
        </w:tc>
        <w:tc>
          <w:tcPr>
            <w:tcW w:w="116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59,7</w:t>
            </w:r>
          </w:p>
        </w:tc>
      </w:tr>
    </w:tbl>
    <w:p w:rsidR="00594ED9" w:rsidRPr="00C73FAC" w:rsidRDefault="00594ED9" w:rsidP="00594ED9">
      <w:pPr>
        <w:pStyle w:val="WW-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pStyle w:val="WW-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Итоги выполнения входного метапредметного мониторинга в сентябре 2016 года</w:t>
      </w:r>
    </w:p>
    <w:p w:rsidR="00594ED9" w:rsidRPr="00C73FAC" w:rsidRDefault="00594ED9" w:rsidP="00594ED9">
      <w:pPr>
        <w:pStyle w:val="WW-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80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6"/>
        <w:gridCol w:w="1843"/>
        <w:gridCol w:w="1134"/>
        <w:gridCol w:w="1275"/>
        <w:gridCol w:w="1276"/>
        <w:gridCol w:w="1276"/>
        <w:gridCol w:w="1134"/>
      </w:tblGrid>
      <w:tr w:rsidR="00594ED9" w:rsidRPr="00C73FAC" w:rsidTr="00594ED9">
        <w:trPr>
          <w:trHeight w:val="1003"/>
        </w:trPr>
        <w:tc>
          <w:tcPr>
            <w:tcW w:w="866" w:type="dxa"/>
            <w:vMerge w:val="restart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 списку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писавших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коэффициент выполнения работы</w:t>
            </w:r>
          </w:p>
        </w:tc>
      </w:tr>
      <w:tr w:rsidR="00594ED9" w:rsidRPr="00C73FAC" w:rsidTr="00594ED9">
        <w:trPr>
          <w:trHeight w:val="481"/>
        </w:trPr>
        <w:tc>
          <w:tcPr>
            <w:tcW w:w="866" w:type="dxa"/>
            <w:vMerge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276" w:type="dxa"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34" w:type="dxa"/>
            <w:vAlign w:val="center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Н.В.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0,86↑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Таначева И.П.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0,73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Сиренко И.В.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И.И.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5А,5Б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0,69↑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594ED9" w:rsidRPr="00C73FAC" w:rsidTr="00594ED9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6А,6Б</w:t>
            </w:r>
          </w:p>
        </w:tc>
        <w:tc>
          <w:tcPr>
            <w:tcW w:w="1843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shd w:val="clear" w:color="auto" w:fill="auto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94ED9" w:rsidRPr="00C73FAC" w:rsidRDefault="00594ED9" w:rsidP="00594E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0,68↑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94ED9" w:rsidRPr="00C73FAC" w:rsidRDefault="00594ED9" w:rsidP="00594E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</w:tr>
    </w:tbl>
    <w:p w:rsidR="00594ED9" w:rsidRPr="00C73FAC" w:rsidRDefault="00594ED9" w:rsidP="00594ED9">
      <w:pPr>
        <w:pStyle w:val="Default"/>
        <w:jc w:val="both"/>
        <w:rPr>
          <w:b/>
          <w:bCs/>
          <w:iCs/>
          <w:color w:val="FF0000"/>
        </w:rPr>
      </w:pP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Мониторинг и оценка качества образования, результативности обучения</w:t>
      </w: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Независимая оценка качества образования. </w:t>
      </w:r>
    </w:p>
    <w:p w:rsidR="00594ED9" w:rsidRPr="00163EA3" w:rsidRDefault="00594ED9" w:rsidP="00EC732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Независимая оценка качества образования – оценочная процедура,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образования. В 2016-2017 учебном году школа принимала участие в различных мониторингах независимой оценки. </w:t>
      </w:r>
      <w:r w:rsidRPr="00163EA3">
        <w:rPr>
          <w:rFonts w:ascii="Times New Roman" w:hAnsi="Times New Roman" w:cs="Times New Roman"/>
          <w:sz w:val="24"/>
          <w:szCs w:val="24"/>
        </w:rPr>
        <w:t xml:space="preserve">Всероссийские проверочные работы - это итоговые контрольные работы, организованные по отдельным учебным предметам для оценки уровня подготовки школьников с учетом требований Федерального государственного образовательного стандарта. Работы выполняются по заданиям, разработанным на федеральном уровне, и проверяются по единым критериям. Во Всероссийских проверочных работах участвовали 118 обучающихся  из 7 классов школы по 7 предметам, всего проведено 10 работ. </w:t>
      </w:r>
      <w:r w:rsidRPr="00163EA3">
        <w:rPr>
          <w:rFonts w:ascii="Times New Roman" w:hAnsi="Times New Roman" w:cs="Times New Roman"/>
          <w:sz w:val="24"/>
          <w:szCs w:val="24"/>
        </w:rPr>
        <w:br/>
        <w:t xml:space="preserve">РДР проводятся </w:t>
      </w:r>
      <w:r w:rsidRPr="00163EA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 в соответствии с Государственной программой Российской Федерации "Развитие образования" на 2013-2020 годы, утвержденной распоряжением Правительства Российской Федерации от 15 мая 2013 года N 792-р; постановлением Правительства Российской Федерации от 05.08.2013 N 662 "Об осуществлении мониторинга системы образования". Периодичность определяется графиком (распоряжение КО СПб №3694-р от 31.07.2015 «О региональных исследованиях качества образования» и </w:t>
      </w:r>
      <w:hyperlink r:id="rId19" w:history="1">
        <w:r w:rsidRPr="00163EA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распоряжение Рособрнадзора от 30.08.2016 №2322-05</w:t>
        </w:r>
      </w:hyperlink>
      <w:r w:rsidRPr="00163EA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графиков проведения мероприятий, направленных на исследование качества образования на 2016-2017 годы»).  В этом учебном году участниками выполнения  региональных работ стали 174 обучающихся из 9 классов по 6 предметам.</w:t>
      </w:r>
    </w:p>
    <w:p w:rsidR="00594ED9" w:rsidRPr="00163EA3" w:rsidRDefault="00594ED9" w:rsidP="00163EA3">
      <w:pPr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63E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данные приведены в таблицах.</w:t>
      </w: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4ED9" w:rsidRPr="00C73FAC" w:rsidRDefault="00594ED9" w:rsidP="00594ED9">
      <w:pPr>
        <w:rPr>
          <w:rFonts w:ascii="Times New Roman" w:hAnsi="Times New Roman" w:cs="Times New Roman"/>
          <w:b/>
          <w:color w:val="FF0000"/>
          <w:sz w:val="24"/>
          <w:szCs w:val="24"/>
        </w:rPr>
        <w:sectPr w:rsidR="00594ED9" w:rsidRPr="00C73FAC" w:rsidSect="00594ED9">
          <w:footerReference w:type="even" r:id="rId20"/>
          <w:footerReference w:type="default" r:id="rId2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4ED9" w:rsidRPr="00C73FAC" w:rsidRDefault="00594ED9" w:rsidP="00594ED9">
      <w:pPr>
        <w:pStyle w:val="a3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Таблицы к разделу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 «Мониторинг и оценка качества образования, результативности обучения. </w:t>
      </w:r>
    </w:p>
    <w:p w:rsidR="00594ED9" w:rsidRPr="00C73FAC" w:rsidRDefault="00594ED9" w:rsidP="00594ED9">
      <w:pPr>
        <w:pStyle w:val="a3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>Независимая оценка качества образования»</w:t>
      </w:r>
    </w:p>
    <w:p w:rsidR="00594ED9" w:rsidRPr="00C73FAC" w:rsidRDefault="00163EA3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</w:t>
      </w:r>
      <w:r w:rsidR="00594ED9" w:rsidRPr="00C73FAC">
        <w:rPr>
          <w:rFonts w:ascii="Times New Roman" w:hAnsi="Times New Roman" w:cs="Times New Roman"/>
          <w:b/>
          <w:sz w:val="24"/>
          <w:szCs w:val="24"/>
        </w:rPr>
        <w:t xml:space="preserve"> провед</w:t>
      </w:r>
      <w:r w:rsidR="00EC7328">
        <w:rPr>
          <w:rFonts w:ascii="Times New Roman" w:hAnsi="Times New Roman" w:cs="Times New Roman"/>
          <w:b/>
          <w:sz w:val="24"/>
          <w:szCs w:val="24"/>
        </w:rPr>
        <w:t xml:space="preserve">ения всероссийских проверочных </w:t>
      </w:r>
      <w:r w:rsidR="00594ED9" w:rsidRPr="00C73FAC">
        <w:rPr>
          <w:rFonts w:ascii="Times New Roman" w:hAnsi="Times New Roman" w:cs="Times New Roman"/>
          <w:b/>
          <w:sz w:val="24"/>
          <w:szCs w:val="24"/>
        </w:rPr>
        <w:t xml:space="preserve">работ в ГБОУ СОШ № 232 Адмиралтейского района Санкт-Петербурга </w:t>
      </w: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2016-2017 учебный год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985"/>
        <w:gridCol w:w="1984"/>
        <w:gridCol w:w="992"/>
        <w:gridCol w:w="1418"/>
        <w:gridCol w:w="1559"/>
        <w:gridCol w:w="1134"/>
        <w:gridCol w:w="1133"/>
        <w:gridCol w:w="852"/>
        <w:gridCol w:w="992"/>
        <w:gridCol w:w="850"/>
        <w:gridCol w:w="993"/>
      </w:tblGrid>
      <w:tr w:rsidR="00594ED9" w:rsidRPr="00C73FAC" w:rsidTr="00594ED9">
        <w:tc>
          <w:tcPr>
            <w:tcW w:w="1384" w:type="dxa"/>
            <w:vMerge w:val="restart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594ED9" w:rsidRPr="00C73FAC" w:rsidRDefault="00594ED9" w:rsidP="00594ED9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992" w:type="dxa"/>
            <w:vMerge w:val="restart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в классе</w:t>
            </w:r>
          </w:p>
        </w:tc>
        <w:tc>
          <w:tcPr>
            <w:tcW w:w="1559" w:type="dxa"/>
            <w:vMerge w:val="restart"/>
          </w:tcPr>
          <w:p w:rsidR="00594ED9" w:rsidRPr="00C73FAC" w:rsidRDefault="00594ED9" w:rsidP="00594ED9">
            <w:pPr>
              <w:tabs>
                <w:tab w:val="left" w:pos="15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выполняв</w:t>
            </w:r>
          </w:p>
          <w:p w:rsidR="00594ED9" w:rsidRPr="00C73FAC" w:rsidRDefault="00594ED9" w:rsidP="00594ED9">
            <w:pPr>
              <w:tabs>
                <w:tab w:val="left" w:pos="15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 /(получили балл выше среднего)</w:t>
            </w:r>
          </w:p>
        </w:tc>
        <w:tc>
          <w:tcPr>
            <w:tcW w:w="1134" w:type="dxa"/>
            <w:vMerge w:val="restart"/>
          </w:tcPr>
          <w:p w:rsidR="00594ED9" w:rsidRPr="00C73FAC" w:rsidRDefault="00594ED9" w:rsidP="00594ED9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по классу/</w:t>
            </w:r>
          </w:p>
          <w:p w:rsidR="00594ED9" w:rsidRPr="00C73FAC" w:rsidRDefault="00594ED9" w:rsidP="00594ED9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классам</w:t>
            </w:r>
          </w:p>
        </w:tc>
        <w:tc>
          <w:tcPr>
            <w:tcW w:w="1133" w:type="dxa"/>
            <w:vMerge w:val="restart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</w:t>
            </w:r>
          </w:p>
        </w:tc>
        <w:tc>
          <w:tcPr>
            <w:tcW w:w="3687" w:type="dxa"/>
            <w:gridSpan w:val="4"/>
          </w:tcPr>
          <w:p w:rsidR="00594ED9" w:rsidRPr="00C73FAC" w:rsidRDefault="00594ED9" w:rsidP="00594ED9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% выполнения работы от числа обучающихся</w:t>
            </w:r>
          </w:p>
        </w:tc>
      </w:tr>
      <w:tr w:rsidR="00594ED9" w:rsidRPr="00C73FAC" w:rsidTr="00594ED9">
        <w:tc>
          <w:tcPr>
            <w:tcW w:w="1384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94ED9" w:rsidRPr="00C73FAC" w:rsidRDefault="00594ED9" w:rsidP="00594ED9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94ED9" w:rsidRPr="00C73FAC" w:rsidRDefault="00594ED9" w:rsidP="00594ED9">
            <w:pPr>
              <w:tabs>
                <w:tab w:val="left" w:pos="15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94ED9" w:rsidRPr="00C73FAC" w:rsidRDefault="00594ED9" w:rsidP="00594ED9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09.11.16</w:t>
            </w:r>
          </w:p>
        </w:tc>
        <w:tc>
          <w:tcPr>
            <w:tcW w:w="1985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Таначева И.П.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 (8 из 18)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15,2</w:t>
            </w:r>
          </w:p>
        </w:tc>
        <w:tc>
          <w:tcPr>
            <w:tcW w:w="1133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70,2↓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78,2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82,2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77,6</w:t>
            </w:r>
          </w:p>
        </w:tc>
      </w:tr>
      <w:tr w:rsidR="00594ED9" w:rsidRPr="00C73FAC" w:rsidTr="00594ED9">
        <w:tc>
          <w:tcPr>
            <w:tcW w:w="1384" w:type="dxa"/>
            <w:vMerge w:val="restart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10.11.16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Мехова Т.А.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 (15 из 21)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78,1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79,7</w:t>
            </w:r>
          </w:p>
        </w:tc>
        <w:tc>
          <w:tcPr>
            <w:tcW w:w="850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78,4</w:t>
            </w:r>
          </w:p>
        </w:tc>
        <w:tc>
          <w:tcPr>
            <w:tcW w:w="993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75,1</w:t>
            </w:r>
          </w:p>
        </w:tc>
      </w:tr>
      <w:tr w:rsidR="00594ED9" w:rsidRPr="00C73FAC" w:rsidTr="00594ED9">
        <w:tc>
          <w:tcPr>
            <w:tcW w:w="1384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Чупина Л.Л.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 (6 из 1</w:t>
            </w: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133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384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38 (21 из 38)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11,8</w:t>
            </w:r>
          </w:p>
        </w:tc>
        <w:tc>
          <w:tcPr>
            <w:tcW w:w="1133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18.04.17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vMerge w:val="restart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Масло И.И.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 (11 из 18)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28,2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2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73,2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75,9</w:t>
            </w:r>
          </w:p>
        </w:tc>
        <w:tc>
          <w:tcPr>
            <w:tcW w:w="850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75,3</w:t>
            </w:r>
          </w:p>
        </w:tc>
        <w:tc>
          <w:tcPr>
            <w:tcW w:w="993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73,1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20.04.17</w:t>
            </w:r>
          </w:p>
        </w:tc>
        <w:tc>
          <w:tcPr>
            <w:tcW w:w="1985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25.04.17</w:t>
            </w:r>
          </w:p>
        </w:tc>
        <w:tc>
          <w:tcPr>
            <w:tcW w:w="1985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vMerge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 (11 из 18)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13,3</w:t>
            </w:r>
          </w:p>
        </w:tc>
        <w:tc>
          <w:tcPr>
            <w:tcW w:w="1133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76,5↑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72,4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71,6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69,6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27.04.17</w:t>
            </w:r>
          </w:p>
        </w:tc>
        <w:tc>
          <w:tcPr>
            <w:tcW w:w="1985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Окружаю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shd w:val="clear" w:color="auto" w:fill="FBD4B4"/>
              </w:rPr>
              <w:t>щ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ий мир</w:t>
            </w:r>
          </w:p>
        </w:tc>
        <w:tc>
          <w:tcPr>
            <w:tcW w:w="1984" w:type="dxa"/>
            <w:vMerge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 (8 из 17)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25,5</w:t>
            </w:r>
          </w:p>
        </w:tc>
        <w:tc>
          <w:tcPr>
            <w:tcW w:w="1133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82,5↑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75,6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73,4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70,3</w:t>
            </w:r>
          </w:p>
        </w:tc>
      </w:tr>
      <w:tr w:rsidR="00594ED9" w:rsidRPr="00C73FAC" w:rsidTr="00594ED9">
        <w:tc>
          <w:tcPr>
            <w:tcW w:w="1384" w:type="dxa"/>
            <w:vMerge w:val="restart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19.04.17</w:t>
            </w:r>
          </w:p>
        </w:tc>
        <w:tc>
          <w:tcPr>
            <w:tcW w:w="1985" w:type="dxa"/>
            <w:vMerge w:val="restart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Колесов И.В.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 (8 из 15)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133" w:type="dxa"/>
            <w:vMerge w:val="restart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57,8↓</w:t>
            </w:r>
          </w:p>
        </w:tc>
        <w:tc>
          <w:tcPr>
            <w:tcW w:w="992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66,7</w:t>
            </w:r>
          </w:p>
        </w:tc>
        <w:tc>
          <w:tcPr>
            <w:tcW w:w="850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67,3</w:t>
            </w:r>
          </w:p>
        </w:tc>
        <w:tc>
          <w:tcPr>
            <w:tcW w:w="993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66,7</w:t>
            </w:r>
          </w:p>
        </w:tc>
      </w:tr>
      <w:tr w:rsidR="00594ED9" w:rsidRPr="00C73FAC" w:rsidTr="00594ED9">
        <w:tc>
          <w:tcPr>
            <w:tcW w:w="1384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Головкин Н.К.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 (6 из 17)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133" w:type="dxa"/>
            <w:vMerge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384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 (15 из 32)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11,9</w:t>
            </w:r>
          </w:p>
        </w:tc>
        <w:tc>
          <w:tcPr>
            <w:tcW w:w="1133" w:type="dxa"/>
            <w:vMerge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25.04.17</w:t>
            </w:r>
          </w:p>
        </w:tc>
        <w:tc>
          <w:tcPr>
            <w:tcW w:w="1985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Завальная Н.В.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 (9 из 18)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12,4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86,6↑</w:t>
            </w:r>
          </w:p>
        </w:tc>
        <w:tc>
          <w:tcPr>
            <w:tcW w:w="992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65,9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61,6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60,8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27.04.17</w:t>
            </w:r>
          </w:p>
        </w:tc>
        <w:tc>
          <w:tcPr>
            <w:tcW w:w="1985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Поляков В.И.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 (8 из 17)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42,6↓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61,2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66,8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65,0</w:t>
            </w:r>
          </w:p>
        </w:tc>
      </w:tr>
      <w:tr w:rsidR="00594ED9" w:rsidRPr="00C73FAC" w:rsidTr="00594ED9">
        <w:tc>
          <w:tcPr>
            <w:tcW w:w="1384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Евсюков А.И.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 (6 из 12)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22,2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68,8↓</w:t>
            </w:r>
          </w:p>
        </w:tc>
        <w:tc>
          <w:tcPr>
            <w:tcW w:w="992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71,7</w:t>
            </w:r>
          </w:p>
        </w:tc>
        <w:tc>
          <w:tcPr>
            <w:tcW w:w="850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73,5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</w:tc>
      </w:tr>
    </w:tbl>
    <w:p w:rsidR="00E5654F" w:rsidRPr="00C73FAC" w:rsidRDefault="00E5654F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Итоги проведения региональных диагностических работ в ГБОУ СОШ № 232 Адмиралтейского района Санкт-Петербурга 2016-2017 учебный год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59"/>
        <w:gridCol w:w="2126"/>
        <w:gridCol w:w="851"/>
        <w:gridCol w:w="1418"/>
        <w:gridCol w:w="1701"/>
        <w:gridCol w:w="1134"/>
        <w:gridCol w:w="991"/>
        <w:gridCol w:w="1277"/>
        <w:gridCol w:w="1134"/>
        <w:gridCol w:w="1133"/>
        <w:gridCol w:w="993"/>
      </w:tblGrid>
      <w:tr w:rsidR="00594ED9" w:rsidRPr="00C73FAC" w:rsidTr="00594ED9">
        <w:tc>
          <w:tcPr>
            <w:tcW w:w="1101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94ED9" w:rsidRPr="00C73FAC" w:rsidRDefault="00594ED9" w:rsidP="00594ED9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85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в классе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tabs>
                <w:tab w:val="left" w:pos="15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выполняв</w:t>
            </w:r>
          </w:p>
          <w:p w:rsidR="00594ED9" w:rsidRPr="00C73FAC" w:rsidRDefault="00594ED9" w:rsidP="00594ED9">
            <w:pPr>
              <w:tabs>
                <w:tab w:val="left" w:pos="15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ших /(получили балл выше среднего)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по классу/</w:t>
            </w:r>
          </w:p>
          <w:p w:rsidR="00594ED9" w:rsidRPr="00C73FAC" w:rsidRDefault="00594ED9" w:rsidP="00594ED9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классам</w:t>
            </w:r>
          </w:p>
        </w:tc>
        <w:tc>
          <w:tcPr>
            <w:tcW w:w="99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</w:t>
            </w:r>
          </w:p>
        </w:tc>
        <w:tc>
          <w:tcPr>
            <w:tcW w:w="127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Коэф-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фициент выполне-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tabs>
                <w:tab w:val="left" w:pos="890"/>
              </w:tabs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Максимальный результат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Минимальный результат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594ED9" w:rsidRPr="00C73FAC" w:rsidTr="00594ED9">
        <w:tc>
          <w:tcPr>
            <w:tcW w:w="1101" w:type="dxa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20.10.16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ind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1451"/>
              </w:tabs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19 (11 из 19)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23,2↑</w:t>
            </w:r>
          </w:p>
        </w:tc>
        <w:tc>
          <w:tcPr>
            <w:tcW w:w="991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0,67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19,5</w:t>
            </w:r>
          </w:p>
        </w:tc>
      </w:tr>
      <w:tr w:rsidR="00594ED9" w:rsidRPr="00C73FAC" w:rsidTr="00594ED9">
        <w:trPr>
          <w:trHeight w:val="315"/>
        </w:trPr>
        <w:tc>
          <w:tcPr>
            <w:tcW w:w="1101" w:type="dxa"/>
            <w:vMerge w:val="restart"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17.11.16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Алипцева Н.В.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(8 из 16)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991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rPr>
          <w:trHeight w:val="225"/>
        </w:trPr>
        <w:tc>
          <w:tcPr>
            <w:tcW w:w="1101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Васильева М.Ю.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18 (7 из 18)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34 (14 из 34)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6,4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0,36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594ED9">
        <w:trPr>
          <w:trHeight w:val="330"/>
        </w:trPr>
        <w:tc>
          <w:tcPr>
            <w:tcW w:w="1101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15.12.16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Чупина Л.Л.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(7 из 16)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tabs>
                <w:tab w:val="left" w:pos="8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991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rPr>
          <w:trHeight w:val="210"/>
        </w:trPr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Щукин М.А.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(7 из 16)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32 (17 из 32)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20,5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0,64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19.01.17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Левина Е.Г.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 (12 из 20)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11,6</w:t>
            </w:r>
          </w:p>
        </w:tc>
        <w:tc>
          <w:tcPr>
            <w:tcW w:w="991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0,53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Поляков В.И.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17 (9 из 17)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12,4</w:t>
            </w:r>
          </w:p>
        </w:tc>
        <w:tc>
          <w:tcPr>
            <w:tcW w:w="991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0,46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16.02.17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Левина Е.Г.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 (10 из 20)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991" w:type="dxa"/>
            <w:vMerge w:val="restart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Алексеева Н.Г.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 (8 из 15)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35 (20 из 35)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8,9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0,60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Голубева М.А.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 (4 из 12)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91" w:type="dxa"/>
            <w:vMerge w:val="restart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Кожокарь М.Ю.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(6 из 16)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 (18 из 28)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10,4↓</w:t>
            </w:r>
          </w:p>
        </w:tc>
        <w:tc>
          <w:tcPr>
            <w:tcW w:w="991" w:type="dxa"/>
            <w:vMerge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0,47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11,0</w:t>
            </w:r>
          </w:p>
        </w:tc>
      </w:tr>
      <w:tr w:rsidR="00594ED9" w:rsidRPr="00C73FAC" w:rsidTr="00594ED9">
        <w:tc>
          <w:tcPr>
            <w:tcW w:w="1101" w:type="dxa"/>
            <w:vMerge w:val="restart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13.04.17</w:t>
            </w:r>
          </w:p>
        </w:tc>
        <w:tc>
          <w:tcPr>
            <w:tcW w:w="1559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Кожокарь М.Ю.</w:t>
            </w:r>
          </w:p>
        </w:tc>
        <w:tc>
          <w:tcPr>
            <w:tcW w:w="85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18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28 (13 из 28)</w:t>
            </w:r>
          </w:p>
        </w:tc>
        <w:tc>
          <w:tcPr>
            <w:tcW w:w="1134" w:type="dxa"/>
            <w:shd w:val="clear" w:color="auto" w:fill="auto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11,7↑</w:t>
            </w:r>
          </w:p>
        </w:tc>
        <w:tc>
          <w:tcPr>
            <w:tcW w:w="991" w:type="dxa"/>
            <w:shd w:val="clear" w:color="auto" w:fill="auto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7" w:type="dxa"/>
            <w:shd w:val="clear" w:color="auto" w:fill="auto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0,65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8,1</w:t>
            </w:r>
          </w:p>
        </w:tc>
      </w:tr>
      <w:tr w:rsidR="00594ED9" w:rsidRPr="00C73FAC" w:rsidTr="00594ED9">
        <w:tc>
          <w:tcPr>
            <w:tcW w:w="1101" w:type="dxa"/>
            <w:vMerge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Поляков В.И.</w:t>
            </w:r>
          </w:p>
        </w:tc>
        <w:tc>
          <w:tcPr>
            <w:tcW w:w="85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18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25 (10 из 25)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7,2↓</w:t>
            </w:r>
          </w:p>
        </w:tc>
        <w:tc>
          <w:tcPr>
            <w:tcW w:w="991" w:type="dxa"/>
          </w:tcPr>
          <w:p w:rsidR="00594ED9" w:rsidRPr="00C73FAC" w:rsidRDefault="00594ED9" w:rsidP="00594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7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0,45</w:t>
            </w:r>
          </w:p>
        </w:tc>
        <w:tc>
          <w:tcPr>
            <w:tcW w:w="1134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8,8</w:t>
            </w:r>
          </w:p>
        </w:tc>
      </w:tr>
    </w:tbl>
    <w:p w:rsidR="00594ED9" w:rsidRPr="00C73FAC" w:rsidRDefault="00594ED9" w:rsidP="00594ED9">
      <w:pPr>
        <w:rPr>
          <w:rFonts w:ascii="Times New Roman" w:hAnsi="Times New Roman" w:cs="Times New Roman"/>
          <w:b/>
          <w:color w:val="FF0000"/>
          <w:sz w:val="24"/>
          <w:szCs w:val="24"/>
        </w:rPr>
        <w:sectPr w:rsidR="00594ED9" w:rsidRPr="00C73FAC" w:rsidSect="00594ED9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94ED9" w:rsidRPr="00C73FAC" w:rsidRDefault="00594ED9" w:rsidP="00E5654F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Оценка внутренней системы качества образования. Оценка</w:t>
      </w:r>
      <w:r w:rsidR="00EC7328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деятельности. </w:t>
      </w:r>
      <w:r w:rsidRPr="00C73FAC">
        <w:rPr>
          <w:rFonts w:ascii="Times New Roman" w:hAnsi="Times New Roman" w:cs="Times New Roman"/>
          <w:b/>
          <w:sz w:val="24"/>
          <w:szCs w:val="24"/>
        </w:rPr>
        <w:t>Внутришкольный контроль</w:t>
      </w:r>
      <w:r w:rsidR="008B4E34" w:rsidRPr="00C73FAC">
        <w:rPr>
          <w:rFonts w:ascii="Times New Roman" w:hAnsi="Times New Roman" w:cs="Times New Roman"/>
          <w:b/>
          <w:sz w:val="24"/>
          <w:szCs w:val="24"/>
        </w:rPr>
        <w:t>.</w:t>
      </w:r>
    </w:p>
    <w:p w:rsidR="00E5654F" w:rsidRPr="00C73FAC" w:rsidRDefault="00E5654F" w:rsidP="00E5654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94ED9" w:rsidRPr="00C73FAC" w:rsidRDefault="00594ED9" w:rsidP="00163EA3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Внутришкольный контроль - главный источник информации для диагностики состояния образовательного процесса и основных результатов деятельности. </w:t>
      </w:r>
    </w:p>
    <w:p w:rsidR="00594ED9" w:rsidRPr="00C73FAC" w:rsidRDefault="00594ED9" w:rsidP="00163EA3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Цель внутришкольного контроля: совершенствование деятельности школы через повышение педагогической компетентности и улучшение качества образовательного процесса. </w:t>
      </w:r>
    </w:p>
    <w:p w:rsidR="00594ED9" w:rsidRPr="00C73FAC" w:rsidRDefault="00594ED9" w:rsidP="00163EA3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Задачи внутришкольного контроля: </w:t>
      </w:r>
    </w:p>
    <w:p w:rsidR="00594ED9" w:rsidRPr="00C73FAC" w:rsidRDefault="00594ED9" w:rsidP="00163EA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систематически осуществлять контроль за качеством образования; </w:t>
      </w:r>
    </w:p>
    <w:p w:rsidR="00594ED9" w:rsidRPr="00C73FAC" w:rsidRDefault="00594ED9" w:rsidP="00163EA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проводить анализ результатов реализации приказов и распоряжений; </w:t>
      </w:r>
    </w:p>
    <w:p w:rsidR="00594ED9" w:rsidRPr="00C73FAC" w:rsidRDefault="00594ED9" w:rsidP="00163EA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осуществлять контроль за соблюдением законодательства в области образования; </w:t>
      </w:r>
    </w:p>
    <w:p w:rsidR="00594ED9" w:rsidRPr="00C73FAC" w:rsidRDefault="00594ED9" w:rsidP="00163EA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изучать результаты педагогической деятельности и ее эффективности. </w:t>
      </w:r>
    </w:p>
    <w:p w:rsidR="00594ED9" w:rsidRPr="00C73FAC" w:rsidRDefault="00594ED9" w:rsidP="00163EA3">
      <w:pPr>
        <w:pStyle w:val="a3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контроля сделаны соответствующие выводы о системе работы педагогического коллектива в рамках реализации ФГОС и ФКГОС; проведен комплексный анализ подготовки учащихся школы к итоговой аттестации, проведен классно-обобщающий контроль в классах, проведены контрольные срезы успеваемости с целью мониторинга качества образования; проведен мониторинг состояния здоровья обучающихся; оценена эффективность воспитательной работы. </w:t>
      </w:r>
    </w:p>
    <w:p w:rsidR="00594ED9" w:rsidRPr="00C73FAC" w:rsidRDefault="00594ED9" w:rsidP="00163E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2017 – 2018 учебном году необходимо предусмотреть контроль за проведением внеурочной работы по ФГОС; проводить промежуточный мониторинг готовности выпускников к ГИА; провести анализ системы работы учителей - предметников, работающих в выпускных классах; осуществить анализ инновационной деятельности учителей.</w:t>
      </w:r>
    </w:p>
    <w:p w:rsidR="005E2013" w:rsidRDefault="005E20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4ED9" w:rsidRPr="00C73FAC" w:rsidRDefault="00594ED9" w:rsidP="00594ED9">
      <w:pPr>
        <w:pStyle w:val="a3"/>
        <w:ind w:left="1353"/>
        <w:rPr>
          <w:rFonts w:ascii="Times New Roman" w:hAnsi="Times New Roman" w:cs="Times New Roman"/>
          <w:b/>
          <w:sz w:val="24"/>
          <w:szCs w:val="24"/>
        </w:rPr>
      </w:pPr>
    </w:p>
    <w:p w:rsidR="00594ED9" w:rsidRPr="00C73FAC" w:rsidRDefault="00594ED9" w:rsidP="00594ED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Анализ показателей деятельности организации (показателей эффективности)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Утверждены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приказом Министерства образования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 науки Российской Федерации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от 10 декабря 2013 г. N 1324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193"/>
      <w:bookmarkEnd w:id="1"/>
      <w:r w:rsidRPr="00C73FAC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>ГБОУ СОШ № 232 Адмиралтейского района Санкт-Петербурга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>2016-2017 учебный год</w:t>
      </w:r>
    </w:p>
    <w:p w:rsidR="00594ED9" w:rsidRPr="00C73FAC" w:rsidRDefault="00594ED9" w:rsidP="00594ED9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9"/>
        <w:gridCol w:w="6352"/>
        <w:gridCol w:w="2268"/>
      </w:tblGrid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1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200"/>
            <w:bookmarkEnd w:id="2"/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1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359 человек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96 человек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208 человек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55 человек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  <w:tab w:val="left" w:pos="2387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156 человек/43,6 %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33,6 баллов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 4,6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163EA3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94ED9"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средняя отметка 4,3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78,7 баллов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База 17,1 балл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Профиль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52,1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выпускников 11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человека/13%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295 человек/82%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108 человек/30%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 человек/4%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человек/2%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человек/0,3%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 человека/9,5%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46 человек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44 человека/96%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38 человек/83%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1.27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33 человек/72%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17 человек/37%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человек/35%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21 человек/46%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 человек/31%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 человек/15%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человек/22%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 человек/28%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46 человек/89%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34 человека/65%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326"/>
            <w:bookmarkEnd w:id="3"/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0,1 единиц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 единиц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331 человек/93%</w:t>
            </w:r>
          </w:p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ED9" w:rsidRPr="00C73FAC" w:rsidTr="00594ED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ED9" w:rsidRPr="00C73FAC" w:rsidRDefault="00594ED9" w:rsidP="00594ED9">
            <w:pPr>
              <w:tabs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4,4 кв. м</w:t>
            </w:r>
          </w:p>
          <w:p w:rsidR="00594ED9" w:rsidRPr="00C73FAC" w:rsidRDefault="00594ED9" w:rsidP="00594ED9">
            <w:pPr>
              <w:tabs>
                <w:tab w:val="left" w:pos="1883"/>
                <w:tab w:val="left" w:pos="2104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9F7" w:rsidRPr="00C73FAC" w:rsidRDefault="009959F7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9959F7" w:rsidRPr="00C73FAC" w:rsidRDefault="009959F7" w:rsidP="009959F7">
      <w:pPr>
        <w:pStyle w:val="af1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3FAC">
        <w:rPr>
          <w:rFonts w:ascii="Times New Roman" w:hAnsi="Times New Roman"/>
          <w:b/>
          <w:bCs/>
          <w:sz w:val="24"/>
          <w:szCs w:val="24"/>
        </w:rPr>
        <w:lastRenderedPageBreak/>
        <w:t xml:space="preserve">Аннотированный отчет о результатах реализации проекта </w:t>
      </w:r>
    </w:p>
    <w:p w:rsidR="009959F7" w:rsidRPr="00C73FAC" w:rsidRDefault="009959F7" w:rsidP="009959F7">
      <w:pPr>
        <w:pStyle w:val="af1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3FAC">
        <w:rPr>
          <w:rFonts w:ascii="Times New Roman" w:hAnsi="Times New Roman"/>
          <w:b/>
          <w:bCs/>
          <w:sz w:val="24"/>
          <w:szCs w:val="24"/>
        </w:rPr>
        <w:t>опытно-экспериментальной работы</w:t>
      </w:r>
    </w:p>
    <w:p w:rsidR="009959F7" w:rsidRPr="00C73FAC" w:rsidRDefault="009959F7" w:rsidP="009959F7">
      <w:pPr>
        <w:pStyle w:val="af1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3FAC">
        <w:rPr>
          <w:rFonts w:ascii="Times New Roman" w:hAnsi="Times New Roman"/>
          <w:b/>
          <w:bCs/>
          <w:sz w:val="24"/>
          <w:szCs w:val="24"/>
        </w:rPr>
        <w:t>по теме «Формирование у обучающихся навыков эмпатии в образовательном процессе»</w:t>
      </w:r>
    </w:p>
    <w:p w:rsidR="009959F7" w:rsidRPr="00C73FAC" w:rsidRDefault="009959F7" w:rsidP="009959F7">
      <w:pPr>
        <w:pStyle w:val="af1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3FAC">
        <w:rPr>
          <w:rFonts w:ascii="Times New Roman" w:hAnsi="Times New Roman"/>
          <w:b/>
          <w:bCs/>
          <w:sz w:val="24"/>
          <w:szCs w:val="24"/>
        </w:rPr>
        <w:t>(по результатам половины первого года работы)</w:t>
      </w:r>
    </w:p>
    <w:p w:rsidR="009959F7" w:rsidRPr="00163EA3" w:rsidRDefault="009959F7" w:rsidP="00163EA3">
      <w:pPr>
        <w:ind w:firstLine="567"/>
        <w:jc w:val="both"/>
        <w:rPr>
          <w:rStyle w:val="af0"/>
          <w:rFonts w:ascii="Times New Roman" w:eastAsiaTheme="minorHAnsi" w:hAnsi="Times New Roman"/>
          <w:szCs w:val="24"/>
        </w:rPr>
      </w:pP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EA3">
        <w:rPr>
          <w:rFonts w:ascii="Times New Roman" w:hAnsi="Times New Roman" w:cs="Times New Roman"/>
          <w:bCs/>
          <w:sz w:val="24"/>
          <w:szCs w:val="24"/>
        </w:rPr>
        <w:t xml:space="preserve">Инновационный статус: региональная экспериментальная площадка 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EA3">
        <w:rPr>
          <w:rFonts w:ascii="Times New Roman" w:hAnsi="Times New Roman" w:cs="Times New Roman"/>
          <w:bCs/>
          <w:sz w:val="24"/>
          <w:szCs w:val="24"/>
        </w:rPr>
        <w:t>Научный руководитель: Афанасьева Екатерина Александровна, к.п.н.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bCs/>
          <w:sz w:val="24"/>
          <w:szCs w:val="24"/>
        </w:rPr>
        <w:t>Координатор ОЭР: Мехова Татьяна Анатольевна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 xml:space="preserve">Цель этапа: </w:t>
      </w:r>
      <w:r w:rsidRPr="00163EA3">
        <w:rPr>
          <w:rFonts w:ascii="Times New Roman" w:hAnsi="Times New Roman" w:cs="Times New Roman"/>
          <w:sz w:val="24"/>
          <w:szCs w:val="24"/>
        </w:rPr>
        <w:t>проанализировать и обобщить научно-теоретические аспекты развития навыков эмпатии у обучающихся в образова</w:t>
      </w:r>
      <w:r w:rsidR="00EC7328">
        <w:rPr>
          <w:rFonts w:ascii="Times New Roman" w:hAnsi="Times New Roman" w:cs="Times New Roman"/>
          <w:sz w:val="24"/>
          <w:szCs w:val="24"/>
        </w:rPr>
        <w:t>тельной среде школы; определить</w:t>
      </w:r>
      <w:r w:rsidRPr="00163EA3">
        <w:rPr>
          <w:rFonts w:ascii="Times New Roman" w:hAnsi="Times New Roman" w:cs="Times New Roman"/>
          <w:sz w:val="24"/>
          <w:szCs w:val="24"/>
        </w:rPr>
        <w:t xml:space="preserve"> педагогические условия формирования эмпативной культуры обучающихся.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 xml:space="preserve">Краткое описание конкретных действий, событий, проведенных в рамках реализации проекта ОЭР за отчетный период. 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Организационно-методическая деятельность:</w:t>
      </w:r>
      <w:r w:rsidRPr="00163EA3">
        <w:rPr>
          <w:rFonts w:ascii="Times New Roman" w:hAnsi="Times New Roman" w:cs="Times New Roman"/>
          <w:sz w:val="24"/>
          <w:szCs w:val="24"/>
        </w:rPr>
        <w:t xml:space="preserve"> Проведены заседания рабочей группы, разработано Положение о Региональной инновационной площадке, Порядок диагностики социально-педагогических особенностей процесса развития эмпатии обучающихся в образовательной среде школы и другие необходимые Локальные акты (приказы и решения педсоветов). Проведены: тематический педсовет «Эмпатия. В чем польза или вред?» 16.02, семинары городского уровня 27.04, 17.05, проведены тренинги в рамках внутрифирменного повышения квалификации по теме ОЭР. Проведена конференция Открытые чтения «У Крюкова канала» (возможность мониторинга когнитивной эмпатии).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  <w:u w:val="single"/>
        </w:rPr>
        <w:t>Содержательно-практическая деятельность.</w:t>
      </w:r>
      <w:r w:rsidRPr="00163EA3">
        <w:rPr>
          <w:rFonts w:ascii="Times New Roman" w:hAnsi="Times New Roman" w:cs="Times New Roman"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i/>
          <w:sz w:val="24"/>
          <w:szCs w:val="24"/>
        </w:rPr>
        <w:t>С учителями:</w:t>
      </w:r>
      <w:r w:rsidRPr="00163EA3">
        <w:rPr>
          <w:rFonts w:ascii="Times New Roman" w:hAnsi="Times New Roman" w:cs="Times New Roman"/>
          <w:sz w:val="24"/>
          <w:szCs w:val="24"/>
        </w:rPr>
        <w:t xml:space="preserve"> учителя разработали и провели мастер-классы в рамках городского семинара. </w:t>
      </w:r>
      <w:r w:rsidRPr="00163EA3">
        <w:rPr>
          <w:rFonts w:ascii="Times New Roman" w:hAnsi="Times New Roman" w:cs="Times New Roman"/>
          <w:i/>
          <w:sz w:val="24"/>
          <w:szCs w:val="24"/>
        </w:rPr>
        <w:t xml:space="preserve">С учащимися: </w:t>
      </w:r>
      <w:r w:rsidRPr="00163EA3">
        <w:rPr>
          <w:rFonts w:ascii="Times New Roman" w:hAnsi="Times New Roman" w:cs="Times New Roman"/>
          <w:sz w:val="24"/>
          <w:szCs w:val="24"/>
        </w:rPr>
        <w:t>проведены</w:t>
      </w:r>
      <w:r w:rsidR="00EC7328">
        <w:rPr>
          <w:rFonts w:ascii="Times New Roman" w:hAnsi="Times New Roman" w:cs="Times New Roman"/>
          <w:sz w:val="24"/>
          <w:szCs w:val="24"/>
        </w:rPr>
        <w:t xml:space="preserve"> совместные встречи и праздники</w:t>
      </w:r>
      <w:r w:rsidRPr="00163EA3">
        <w:rPr>
          <w:rFonts w:ascii="Times New Roman" w:hAnsi="Times New Roman" w:cs="Times New Roman"/>
          <w:sz w:val="24"/>
          <w:szCs w:val="24"/>
        </w:rPr>
        <w:t xml:space="preserve"> с участием гетерогенных групп учащихся Святки 19.01 (с участием глухих), занятие по ручному творчеству «Пасхальный сувенир» 16.03, занятия для тьюторов в ГМИР и Городской библиотеке для слепых, «Рождество» и «Жаворонки» в Городской библиотеке для слепых 20.03, реализована программа сетевого взаимодействия с ГМИР "Светлый мир". Проведены совместные классные часы учащихся 1 и 5 классов по формированию навыков эмпатии, реализован выезд в школу-интернат №1 для глухих на совместное мероприятие «Веселые старты» 12.04. </w:t>
      </w:r>
      <w:r w:rsidRPr="00163EA3">
        <w:rPr>
          <w:rFonts w:ascii="Times New Roman" w:hAnsi="Times New Roman" w:cs="Times New Roman"/>
          <w:i/>
          <w:sz w:val="24"/>
          <w:szCs w:val="24"/>
        </w:rPr>
        <w:t>С родителями:</w:t>
      </w:r>
      <w:r w:rsidRPr="00163EA3">
        <w:rPr>
          <w:rFonts w:ascii="Times New Roman" w:hAnsi="Times New Roman" w:cs="Times New Roman"/>
          <w:sz w:val="24"/>
          <w:szCs w:val="24"/>
        </w:rPr>
        <w:t xml:space="preserve"> проведено анкетирование для в</w:t>
      </w:r>
      <w:r w:rsidR="00EC7328">
        <w:rPr>
          <w:rFonts w:ascii="Times New Roman" w:hAnsi="Times New Roman" w:cs="Times New Roman"/>
          <w:sz w:val="24"/>
          <w:szCs w:val="24"/>
        </w:rPr>
        <w:t>ыявления</w:t>
      </w:r>
      <w:r w:rsidRPr="00163EA3">
        <w:rPr>
          <w:rFonts w:ascii="Times New Roman" w:hAnsi="Times New Roman" w:cs="Times New Roman"/>
          <w:sz w:val="24"/>
          <w:szCs w:val="24"/>
        </w:rPr>
        <w:t xml:space="preserve"> проблемных зон в области формирования навыков эмпатии родительской среды школы. </w:t>
      </w:r>
      <w:r w:rsidRPr="00163EA3">
        <w:rPr>
          <w:rFonts w:ascii="Times New Roman" w:hAnsi="Times New Roman" w:cs="Times New Roman"/>
          <w:i/>
          <w:sz w:val="24"/>
          <w:szCs w:val="24"/>
        </w:rPr>
        <w:t>С социальными партнерами:</w:t>
      </w:r>
      <w:r w:rsidRPr="00163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EA3">
        <w:rPr>
          <w:rFonts w:ascii="Times New Roman" w:hAnsi="Times New Roman" w:cs="Times New Roman"/>
          <w:sz w:val="24"/>
          <w:szCs w:val="24"/>
        </w:rPr>
        <w:t>реализован проект сетевого взаимодействия с ГМИР «Светлый мир», с БФИ «Кедр» выездные занятия в мастерских, организовано сотрудничество с Международным Фестивалем для детей с нарушениями здоровья "Шаг навстречу!". Организована педагогическая практика на базе ГБОУ СОШ № 232 Адмиралтейского района Санкт-Петербурга для студентов ФБГОУ ВПО «национального государственного университета физической культуры, спорта и здоровья имени П.Ф. Лесгафта, Санкт-Петербург», Института адаптивной физической культуры. (Договор № 19-15 от 31.12.2014г.).</w:t>
      </w:r>
    </w:p>
    <w:p w:rsidR="00163EA3" w:rsidRDefault="00163E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63EA3" w:rsidRDefault="009959F7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lastRenderedPageBreak/>
        <w:t>Краткое описание полученных результатов ОЭР за отчетный период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 xml:space="preserve">Педсовет «Эмпатия. В чем польза или вред?», опубликованы протоколы заседаний рабочей группы, педагоги школы активно знакомятся на семинарах и тренингах с существующими методиками формирования и развития эмпативной культуры подростков, разработан Порядок диагностики развития навыков эмпатии учащихся. Разработаны необходимые Локальные акты, образовательные программы, методические материалы. </w:t>
      </w:r>
      <w:r w:rsidRPr="00163EA3">
        <w:rPr>
          <w:rFonts w:ascii="Times New Roman" w:hAnsi="Times New Roman" w:cs="Times New Roman"/>
          <w:iCs/>
          <w:sz w:val="24"/>
          <w:szCs w:val="24"/>
        </w:rPr>
        <w:t xml:space="preserve">Разработана программа применения инновационного продукта прошлой ОЭР «Путеводитель в мире без границ».  </w:t>
      </w:r>
      <w:hyperlink r:id="rId22" w:history="1">
        <w:r w:rsidRPr="00163EA3">
          <w:rPr>
            <w:rStyle w:val="af3"/>
            <w:rFonts w:ascii="Times New Roman" w:hAnsi="Times New Roman" w:cs="Times New Roman"/>
            <w:sz w:val="24"/>
            <w:szCs w:val="24"/>
          </w:rPr>
          <w:t>http://www.232spb.ru/about/1_4_education/1_4_6_innovacionnaya_deyatelnost/</w:t>
        </w:r>
      </w:hyperlink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Влияние ОЭР на развитие образовательного учреждения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EA3">
        <w:rPr>
          <w:rFonts w:ascii="Times New Roman" w:hAnsi="Times New Roman" w:cs="Times New Roman"/>
          <w:sz w:val="24"/>
          <w:szCs w:val="24"/>
        </w:rPr>
        <w:t>Постоянная и систематическая работа и творческий поиск педагогического коллектива в области инновационных технологий создает оптимальные условия образовательной среды школы, способствующие личностному росту учащихся (55 призеров и победителей всероссийской олимпиады школьников районного уровня), повышению квалификации учителя (на городских семинарах), развитию инфраструктуры школы (поддержанию партнерства с РГПУ, СПбГУ).</w:t>
      </w:r>
    </w:p>
    <w:p w:rsidR="009959F7" w:rsidRPr="00163EA3" w:rsidRDefault="009959F7" w:rsidP="00163E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EA3">
        <w:rPr>
          <w:rFonts w:ascii="Times New Roman" w:hAnsi="Times New Roman" w:cs="Times New Roman"/>
          <w:b/>
          <w:sz w:val="24"/>
          <w:szCs w:val="24"/>
        </w:rPr>
        <w:t>Возможности распространения опыта ОЭР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7"/>
      </w:tblGrid>
      <w:tr w:rsidR="009959F7" w:rsidRPr="00C73FAC" w:rsidTr="00975068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9F7" w:rsidRPr="00C73FAC" w:rsidRDefault="009959F7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Конференции, семинары</w:t>
            </w:r>
          </w:p>
        </w:tc>
      </w:tr>
      <w:tr w:rsidR="009959F7" w:rsidRPr="00C73FAC" w:rsidTr="00975068"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9F7" w:rsidRPr="00C73FAC" w:rsidRDefault="009959F7" w:rsidP="0097506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Доклад на научно-практической конференции 27 марта 2017 "Дети с ограниченными возможностями" или особыми потребностями. Организация, методы работы и способы достижения результата при обучении". В рамках фестиваля «Парус мечты».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9F7" w:rsidRPr="00C73FAC" w:rsidRDefault="009959F7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Социально-культурный центр «Шаг навстречу!»</w:t>
            </w:r>
          </w:p>
          <w:p w:rsidR="009959F7" w:rsidRPr="00C73FAC" w:rsidRDefault="009959F7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9F7" w:rsidRPr="00C73FAC" w:rsidRDefault="009959F7" w:rsidP="009750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959F7" w:rsidRPr="00C73FAC" w:rsidTr="00975068"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9F7" w:rsidRPr="00C73FAC" w:rsidRDefault="009959F7" w:rsidP="0097506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городской семинар по педагогическому и психологическому сопровождению гетерогенных групп учащихся 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59F7" w:rsidRPr="00C73FAC" w:rsidRDefault="009959F7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ГБОУ СОШ № 232 и СПбАППО</w:t>
            </w:r>
          </w:p>
        </w:tc>
      </w:tr>
    </w:tbl>
    <w:p w:rsidR="009959F7" w:rsidRPr="00C73FAC" w:rsidRDefault="009959F7" w:rsidP="009959F7">
      <w:pPr>
        <w:pStyle w:val="af1"/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:rsidR="009959F7" w:rsidRPr="00F6411B" w:rsidRDefault="009959F7" w:rsidP="00F6411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411B">
        <w:rPr>
          <w:rFonts w:ascii="Times New Roman" w:hAnsi="Times New Roman" w:cs="Times New Roman"/>
          <w:b/>
          <w:sz w:val="24"/>
          <w:szCs w:val="24"/>
        </w:rPr>
        <w:t xml:space="preserve">Научно-практические семинары для учителей в рамках опытно-экспериментальной работы «Формирование у обучающихся навыков эмпатии </w:t>
      </w:r>
      <w:r w:rsidRPr="00F6411B">
        <w:rPr>
          <w:rFonts w:ascii="Times New Roman" w:hAnsi="Times New Roman" w:cs="Times New Roman"/>
          <w:b/>
          <w:sz w:val="24"/>
          <w:szCs w:val="24"/>
        </w:rPr>
        <w:br/>
        <w:t>в образовательном процессе»</w:t>
      </w:r>
      <w:r w:rsidRPr="00F6411B">
        <w:rPr>
          <w:rFonts w:ascii="Times New Roman" w:hAnsi="Times New Roman" w:cs="Times New Roman"/>
          <w:b/>
          <w:sz w:val="24"/>
          <w:szCs w:val="24"/>
        </w:rPr>
        <w:br/>
      </w:r>
      <w:r w:rsidRPr="00F6411B">
        <w:rPr>
          <w:rFonts w:ascii="Times New Roman" w:hAnsi="Times New Roman" w:cs="Times New Roman"/>
          <w:sz w:val="24"/>
          <w:szCs w:val="24"/>
          <w:lang w:eastAsia="ru-RU"/>
        </w:rPr>
        <w:t>Аналитик ОЭР, педагог-психолог - Романова Е.А.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t xml:space="preserve">В период с февраля по июнь 2017 года было проведено 4 семинара для учителей. 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t>Целью первого семинара: «Эмпатия: что это и в чем ее польза или вред?» (февраль 2017 г.) было знакомство с теоретическими основами понятия эмпатии, ее мехнизмами и функциями, физиологическими основами и принципами действия, схожими психологическими способностями человека. Для реализации основной цели семинара была подготовлена презентация, раскрывающая необходимую информацию с применением схем, графиков и видеороликов. Кр</w:t>
      </w:r>
      <w:r w:rsidR="00F6411B">
        <w:rPr>
          <w:rFonts w:ascii="Times New Roman" w:hAnsi="Times New Roman" w:cs="Times New Roman"/>
          <w:sz w:val="24"/>
          <w:szCs w:val="24"/>
        </w:rPr>
        <w:t xml:space="preserve">оме того, в качестве наглядной </w:t>
      </w:r>
      <w:r w:rsidRPr="00F6411B">
        <w:rPr>
          <w:rFonts w:ascii="Times New Roman" w:hAnsi="Times New Roman" w:cs="Times New Roman"/>
          <w:sz w:val="24"/>
          <w:szCs w:val="24"/>
        </w:rPr>
        <w:t>иллюстрации проявления различных аспектов эмпатии в совместной деятельности была проведена игра, в которой участникам предлагалось во взаимодействии по парам совершить определенные манипуляции предметом (пластиковым шариком), касаясь его только одним пальцем. Игра демонстрировала необходимость для достижения поставленной цели «прислушиваться» к действиям партнера.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 учителя приобрели представление о месте эмпатии в психике человека, познакомились с различными определениями понятия эмпатии, механизмом ее проявления, другими схожими понятиями: симпатия и толерантность. Узнали, что такое «зеркальные нейроны», каков их принцип действия, функции и производные: заражение и подражание, также, в чем их польза или вред. 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t>Второй семинар (март 2017) проходил в режиме дискуссии. Темой семинара стало «Место эмпатии в жизни и профессиональной деятельности педагога». В ходе групповой беседы поднимались вопросы о профессионально значимых личностных качествах учителя и их сочетании с методической грамотностью педагога. Кроме того, в форме игрового тренинга учителям было предложено понаблюдать за своими стратегиями поведения в ситуациях элементарной командной работы. Предложенные игры моделировали простые групповые задачи, в ходе решения которых каждый участник мог отрефлексировать свои эмоциональные реакции на саму ситуацию совместной задачи, на поведение других участников, а также отследить свои установки и базовые стратегии. С целью расширения своих способов восприятия при помощи психогимнастики педагогам было предложено поупражняться в децентрации - в умении сместить свой взгляд восприятия с самого себя на другого человека или неодущевленный предмет.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t xml:space="preserve">По итогам данного семинара учителя дали обратную связь о значимости подобных психологических занятий для взаимопонимания между коллегами, расширения представлений о способах </w:t>
      </w:r>
      <w:r w:rsidRPr="00F6411B">
        <w:rPr>
          <w:rFonts w:ascii="Times New Roman" w:hAnsi="Times New Roman" w:cs="Times New Roman"/>
          <w:sz w:val="24"/>
          <w:szCs w:val="24"/>
          <w:lang w:eastAsia="ru-RU"/>
        </w:rPr>
        <w:t>осознавать собственный эмоциональный мир, свои переживания и чувства, учиться владеть собственными эмоциями, развивать психологическую наблюдательность и способности к сочувствию и сопереживанию.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11B">
        <w:rPr>
          <w:rFonts w:ascii="Times New Roman" w:hAnsi="Times New Roman" w:cs="Times New Roman"/>
          <w:sz w:val="24"/>
          <w:szCs w:val="24"/>
        </w:rPr>
        <w:t>Третий семинар (апрель 2017) был посвящен системе приоритетов в личностной и профессионально сфере педагога, а также диагностике эмпатических способностей. Учителям предлагалось проанализировать и проранжировать в порядке личностной значимости виды своей деятельности, присутствующей в обычной рабочей неделе и соотнести это со временем, затрачиваемым на каждый из них, затем сделать оценку соответствия по этим двум параметрам с целью возможной дальнейшей корректировки системы приоритетов.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411B">
        <w:rPr>
          <w:rFonts w:ascii="Times New Roman" w:hAnsi="Times New Roman" w:cs="Times New Roman"/>
          <w:sz w:val="24"/>
          <w:szCs w:val="24"/>
        </w:rPr>
        <w:t>В качестве диагностических методик, направленных на изучение выраженности эмпатических способностей, педагогам были предложены: 1. проективная мето</w:t>
      </w:r>
      <w:r w:rsidR="00EC7328">
        <w:rPr>
          <w:rFonts w:ascii="Times New Roman" w:hAnsi="Times New Roman" w:cs="Times New Roman"/>
          <w:sz w:val="24"/>
          <w:szCs w:val="24"/>
        </w:rPr>
        <w:t>дика «Тест руки», разработанная</w:t>
      </w:r>
      <w:r w:rsidRPr="00F6411B">
        <w:rPr>
          <w:rFonts w:ascii="Times New Roman" w:hAnsi="Times New Roman" w:cs="Times New Roman"/>
          <w:sz w:val="24"/>
          <w:szCs w:val="24"/>
        </w:rPr>
        <w:t xml:space="preserve"> </w:t>
      </w:r>
      <w:r w:rsidRPr="00F641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Б. Брайклином, З. Пиотровским, </w:t>
      </w:r>
      <w:r w:rsidRPr="00F6411B">
        <w:rPr>
          <w:rFonts w:ascii="Times New Roman" w:hAnsi="Times New Roman" w:cs="Times New Roman"/>
          <w:sz w:val="24"/>
          <w:szCs w:val="24"/>
          <w:lang w:eastAsia="ru-RU"/>
        </w:rPr>
        <w:t>Э. Вагнером</w:t>
      </w:r>
      <w:r w:rsidRPr="00F6411B">
        <w:rPr>
          <w:rFonts w:ascii="Times New Roman" w:hAnsi="Times New Roman" w:cs="Times New Roman"/>
          <w:sz w:val="24"/>
          <w:szCs w:val="24"/>
        </w:rPr>
        <w:t>, в адаптации Курбатовой Т.Н., 2. о</w:t>
      </w:r>
      <w:r w:rsidRPr="00F6411B">
        <w:rPr>
          <w:rFonts w:ascii="Times New Roman" w:hAnsi="Times New Roman" w:cs="Times New Roman"/>
          <w:bCs/>
          <w:sz w:val="24"/>
          <w:szCs w:val="24"/>
          <w:lang w:eastAsia="ru-RU"/>
        </w:rPr>
        <w:t>просник «Шкала эмоционального отклика и эмпатических тенденций» А. Меграбяна и Н. Эпштейна, 3. м</w:t>
      </w:r>
      <w:r w:rsidRPr="00F6411B">
        <w:rPr>
          <w:rFonts w:ascii="Times New Roman" w:hAnsi="Times New Roman" w:cs="Times New Roman"/>
          <w:sz w:val="24"/>
          <w:szCs w:val="24"/>
          <w:lang w:eastAsia="ru-RU"/>
        </w:rPr>
        <w:t xml:space="preserve">одифицированный психоэмоциональный тест «Дерево с человечками» Пипа Уилсона. Интерпретация результатов будет предложена учителям в индивидуальном порядке. </w:t>
      </w:r>
    </w:p>
    <w:p w:rsidR="009959F7" w:rsidRPr="00F6411B" w:rsidRDefault="009959F7" w:rsidP="00F6411B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4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-4445</wp:posOffset>
            </wp:positionV>
            <wp:extent cx="242697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363" y="21479"/>
                <wp:lineTo x="21363" y="0"/>
                <wp:lineTo x="0" y="0"/>
              </wp:wrapPolygon>
            </wp:wrapTight>
            <wp:docPr id="11" name="Рисунок 11" descr="D:\Док-ты\Самообследование\2017\Эмпатия\IMG_0760-14-07-17-0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-ты\Самообследование\2017\Эмпатия\IMG_0760-14-07-17-01-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11B">
        <w:rPr>
          <w:rFonts w:ascii="Times New Roman" w:hAnsi="Times New Roman" w:cs="Times New Roman"/>
          <w:sz w:val="24"/>
          <w:szCs w:val="24"/>
          <w:lang w:eastAsia="ru-RU"/>
        </w:rPr>
        <w:t>Четвертый семинар (июнь 2017) был основан на телесно-ориентированной практике. Поскольку чувствительность к состоянию, чувствам, переживаниям другого человека напрямую связана с чувствительностью к себе, целью данного семинара стало изучение на практическом уровне своих собственных ощущений, напряжений и расслаблений в теле в спокойном состоянии и при воздействии другого человека. Кроме того, учителям были представлены простые нейропсихологические упражнения и игры, демонстрирующие принципы взаимосвязи психики и тела человека.</w:t>
      </w:r>
    </w:p>
    <w:p w:rsidR="009959F7" w:rsidRPr="00C73FAC" w:rsidRDefault="009959F7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DF19CF" w:rsidRPr="00C73FAC" w:rsidRDefault="00F6411B" w:rsidP="00DF19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Отче</w:t>
      </w:r>
      <w:r w:rsidR="00DF19CF" w:rsidRPr="00C73FAC">
        <w:rPr>
          <w:rFonts w:ascii="Times New Roman" w:hAnsi="Times New Roman" w:cs="Times New Roman"/>
          <w:b/>
          <w:sz w:val="24"/>
          <w:szCs w:val="24"/>
        </w:rPr>
        <w:t>т работы социального педагога за 2016/2018уч.г.</w:t>
      </w:r>
    </w:p>
    <w:p w:rsidR="00DF19CF" w:rsidRPr="00C73FAC" w:rsidRDefault="00DF19CF" w:rsidP="00DF19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9CF" w:rsidRPr="00C73FAC" w:rsidRDefault="00F6411B" w:rsidP="00DF19C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Социальный педагог </w:t>
      </w:r>
      <w:r w:rsidR="00DF19CF" w:rsidRPr="00C73FAC">
        <w:rPr>
          <w:rFonts w:ascii="Times New Roman" w:hAnsi="Times New Roman" w:cs="Times New Roman"/>
          <w:b/>
          <w:sz w:val="24"/>
          <w:szCs w:val="24"/>
        </w:rPr>
        <w:t>Шаруева Г.П.</w:t>
      </w:r>
    </w:p>
    <w:p w:rsidR="00DF19CF" w:rsidRPr="00C73FAC" w:rsidRDefault="00DF19CF" w:rsidP="00DF19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Основные направления работы социального педагога в ГБОУ СОШ №232 определяются</w:t>
      </w:r>
      <w:r w:rsidR="00F6411B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прежде всего проблемами, возникающими в процессе обучения и воспитания детей, без решения которых сложно добиться хор</w:t>
      </w:r>
      <w:r w:rsidR="00F6411B">
        <w:rPr>
          <w:rFonts w:ascii="Times New Roman" w:hAnsi="Times New Roman" w:cs="Times New Roman"/>
          <w:sz w:val="24"/>
          <w:szCs w:val="24"/>
        </w:rPr>
        <w:t>оших результатов.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Деятельность социального педагога осуществляется по следующим направлениям:</w:t>
      </w:r>
    </w:p>
    <w:p w:rsidR="00DF19CF" w:rsidRPr="00C73FAC" w:rsidRDefault="00DF19CF" w:rsidP="00F6411B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Создание условий для полноценного физического, психического и социального здоровья и развития человека.</w:t>
      </w:r>
    </w:p>
    <w:p w:rsidR="00DF19CF" w:rsidRPr="00C73FAC" w:rsidRDefault="00DF19CF" w:rsidP="00F6411B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Содействие и защита социально незащищённых семей, детей-сирот и детей, оставшихся без попечения родителей.</w:t>
      </w:r>
    </w:p>
    <w:p w:rsidR="00DF19CF" w:rsidRPr="00C73FAC" w:rsidRDefault="00DF19CF" w:rsidP="00F6411B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Предупреждение и профилактика правонарушений среди несовершеннолетних учащихся школы.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Исходя из выбранных направлений, определены следующие задачи: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Защита прав и законн</w:t>
      </w:r>
      <w:r w:rsidR="00F6411B">
        <w:rPr>
          <w:rFonts w:ascii="Times New Roman" w:hAnsi="Times New Roman" w:cs="Times New Roman"/>
          <w:sz w:val="24"/>
          <w:szCs w:val="24"/>
        </w:rPr>
        <w:t>ых интересов несовершеннолетних</w:t>
      </w:r>
      <w:r w:rsidRPr="00C73FAC">
        <w:rPr>
          <w:rFonts w:ascii="Times New Roman" w:hAnsi="Times New Roman" w:cs="Times New Roman"/>
          <w:sz w:val="24"/>
          <w:szCs w:val="24"/>
        </w:rPr>
        <w:t>, нуждающихся в помощи государства.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Целенаправленное формирование устойчивых свойств положительного социального поведения и оптимального уровня развития личности, усвоившей социальный опыт деятельности в конкретном обществе, способной активно участвовать в продуктивной работе и взаимодействии с другими людьми.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Взаимодействие с местными органами власти.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Взаимодействие с социальными службами, медико- психолого- педагогическими службами, а также службами занятости по оказанию помощи школе в вопросах охраны прав школьников и выпускников, их социальной адаптации трудоустройства и внеурочной занятости.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Активизация разъяснительной работы среди обучающихся и родителей по вопросам правопорядка.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Привлечение самих обучающихся к укреплению правопорядка в школе.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Консультации для обучающихся, родителей, педагогического коллектива.</w:t>
      </w:r>
    </w:p>
    <w:p w:rsidR="00DF19CF" w:rsidRPr="00C73FAC" w:rsidRDefault="00DF19CF" w:rsidP="00F6411B">
      <w:pPr>
        <w:pStyle w:val="a3"/>
        <w:numPr>
          <w:ilvl w:val="0"/>
          <w:numId w:val="9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Обеспечение оптимальных условий для обучения и воспитания детей, оставшихся без попечения родителей и несовершеннолетних, нуждающихся в социально-правовой защите. 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Для решения выше поставленных задач используются не только стандартные методы и формы работы (диагностические, коррекционные, профориентационные, профилактические, методические). Более качественный индивидуальный подход к каждому подростку повысил эффективность профилактики правонарушений, даёт возможность скоординировать совместную коррекционную работу социального педагога и других служб по работе с обучающимися данной школы.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 период 2016/2017уч.г. проведено следующее: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Индивидуальная работа с обучающимися и их родителями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Сентябрь-май (Журнал обращений)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Профилактика скрытого отсева, контроль за посещаемостью</w:t>
      </w:r>
    </w:p>
    <w:p w:rsidR="00DF19CF" w:rsidRPr="00C73FAC" w:rsidRDefault="00DF19CF" w:rsidP="00F641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Сентябрь-май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01.06.2017г. скрытого отсева нет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Выявлена группа соци</w:t>
      </w:r>
      <w:r w:rsidR="00EC7328">
        <w:rPr>
          <w:rFonts w:ascii="Times New Roman" w:hAnsi="Times New Roman" w:cs="Times New Roman"/>
          <w:sz w:val="24"/>
          <w:szCs w:val="24"/>
        </w:rPr>
        <w:t>ально незащищённых обучающихся (</w:t>
      </w:r>
      <w:r w:rsidRPr="00C73FAC">
        <w:rPr>
          <w:rFonts w:ascii="Times New Roman" w:hAnsi="Times New Roman" w:cs="Times New Roman"/>
          <w:sz w:val="24"/>
          <w:szCs w:val="24"/>
        </w:rPr>
        <w:t xml:space="preserve">опрос кл. рук., анализ информации), поставлена на внутришкольный контроль, сентябрь-9чел.( Микитюк П., Волчок С., Ганиев Д., Степанова А. Нилова В. ,Васильченко А., Мехралиев Т., Гладышев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Д., Балакина Е.) В течение учебного года с детьми , состоящими на внутришкольном контроле, ведётся профилактическая работа. В результате обучающиеся закончили 2016/17 уч.г. положительно.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Установлены связи с учреждениями, оказывающими профилакт</w:t>
      </w:r>
      <w:r w:rsidR="00F6411B">
        <w:rPr>
          <w:rFonts w:ascii="Times New Roman" w:hAnsi="Times New Roman" w:cs="Times New Roman"/>
          <w:sz w:val="24"/>
          <w:szCs w:val="24"/>
        </w:rPr>
        <w:t>ическую помощь детям, их семьям</w:t>
      </w:r>
      <w:r w:rsidRPr="00C73FAC">
        <w:rPr>
          <w:rFonts w:ascii="Times New Roman" w:hAnsi="Times New Roman" w:cs="Times New Roman"/>
          <w:sz w:val="24"/>
          <w:szCs w:val="24"/>
        </w:rPr>
        <w:t>: социальный Центр «Вера», «Центр помощи семье и детям Адмиралтейского района», Муниципальный округ «Коломна», «Сенной округ»,ДДТ «Измайловский», ОДН Адмиралтейского района, КДН Адмиралтейского района.</w:t>
      </w:r>
    </w:p>
    <w:p w:rsidR="00DF19CF" w:rsidRPr="00C73FAC" w:rsidRDefault="00DF19CF" w:rsidP="00F6411B">
      <w:pPr>
        <w:pStyle w:val="a3"/>
        <w:numPr>
          <w:ilvl w:val="0"/>
          <w:numId w:val="10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учёте в ОДН Адмиралтейского района на 01.09.16г. состояли 3 ученика:</w:t>
      </w: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769"/>
        <w:gridCol w:w="2182"/>
        <w:gridCol w:w="849"/>
        <w:gridCol w:w="2617"/>
        <w:gridCol w:w="2234"/>
        <w:gridCol w:w="1488"/>
      </w:tblGrid>
      <w:tr w:rsidR="00DF19CF" w:rsidRPr="00C73FAC" w:rsidTr="0097506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Дом. адрес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Причина постановки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Снятие с учёта</w:t>
            </w:r>
          </w:p>
        </w:tc>
      </w:tr>
      <w:tr w:rsidR="00DF19CF" w:rsidRPr="00C73FAC" w:rsidTr="0097506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Васильченко Антонина Сергеевна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Гражданская,д.19,кв.21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Совершение антиобщественных действий, 29.10.2015.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01.02.2017г.</w:t>
            </w:r>
          </w:p>
        </w:tc>
      </w:tr>
      <w:tr w:rsidR="00DF19CF" w:rsidRPr="00C73FAC" w:rsidTr="0097506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Дубинин  Артемий  Константинович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Санкт-Петербург, н.р. Пряжки,д.62-64,кв.4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Совершение антиобщественных действий, 25.05.2016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Выбыл 12.01.17г.</w:t>
            </w:r>
          </w:p>
        </w:tc>
      </w:tr>
      <w:tr w:rsidR="00DF19CF" w:rsidRPr="00C73FAC" w:rsidTr="00975068">
        <w:tc>
          <w:tcPr>
            <w:tcW w:w="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Мехралиев  Тэймур Заурович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Санкт-Петербург, Лермонтовский,пр.33, кв.3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Совершение административного правонарушения.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29.01.2017г.</w:t>
            </w:r>
          </w:p>
        </w:tc>
      </w:tr>
    </w:tbl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настоящее время, на 01.06.2017г., на учёте в ОДН состоит 1 человек-Балакина Елизавета, 12.07.2002г.р.,обучающаяся в 8б классе, проживающая в «Центре содействия семейному воспитанию», Санкт-Петербург, ул. Писарева,д.26, дата постановки на учёт-22.03.17г.(ст.20.22 Ко АП РФ).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учёте в ОДН ОУУП и ПДН УМВД России по Адмиралтейскому району г.Санкт-Петербурга на 01.06.17г. состоят две неблагополучные семьи обучающихся школы № 232:</w:t>
      </w:r>
    </w:p>
    <w:p w:rsidR="00DF19CF" w:rsidRPr="00C73FAC" w:rsidRDefault="00DF19CF" w:rsidP="004E5E8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Родители  Микитюк Павла Олеговича, 03.02.2005г.р., мать- Микитюк Наталья Юрьевна,03.04.1976г.р., отец- Микитюк Олег Викторович,14.03.1974г.р..Причина постановки на учёт- ненадлежащее исполнение обязанностей по воспитанию, обучению несовершеннолетнего,24.04.2015г.</w:t>
      </w:r>
    </w:p>
    <w:p w:rsidR="00DF19CF" w:rsidRPr="00C73FAC" w:rsidRDefault="00DF19CF" w:rsidP="004E5E8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Мать Гладышева Данила Александровича,5б класс, и Гладышевой Ангелины Александровны,3а класс, Гладышева Анастасия Николаевна, 29.01.1987г.р., проживающая по адресу: СПб,ул.Канонерская,д.17,кв.11, зарегистрированная по адресу поставлена на учёт за ненадлежащий контроль за детьми со стороны родителей. Проживает по адресу: СПб, ул. Канонерская,д.17,кв.11.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 неблагополучными семьями ведётся систематическая, профилактическая работа со стороны администрации школы, социального педагога, классного руководителя, педколлектива.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Обеспечиваются меры по охране жизни, прав и здоровья детей на образование (ознакомление классных руководителей с нормативными документами, связанными с правами на образование (ознакомление классных руководителей с нормативными документами, связанными с правами на образование (Закон об образовании РФ, Федеральный Закон).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Проводится работа по вовлечению подростков, состоящих на учёте в ОДН, для занятий в спортивных кружках и секциях района.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течение учебного года уделяется большое внимание мероприятиям, направленным на профилактику наркозависимости и предупреждению заболеваний ВИЧ инфекциями.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протяжении учебного года осуществляется работа с инофонами. В  2016/2017уч.г. повышала свой профессиональный уровень: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Систематически посещала и участвовала в семинарах города, Адмиралтейского района, в работе районного МО социальны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педагогов, 1 раз в месяц.</w:t>
      </w:r>
    </w:p>
    <w:p w:rsidR="00DF19CF" w:rsidRPr="00C73FAC" w:rsidRDefault="00DF19CF" w:rsidP="008824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процессе работы за период 2016/17уч.г. просматривается тенденция к раннему выявлению и включению в решение проблем социальной жизни детей методом: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анкетирования обучающихся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анкетирования их родителей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взаимодействия с родителями обучающихся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взаимодействия с учителями-предметниками, кл. руководителями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взаимодействия  с представителями сторонних организаций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взаимодействия  с инспекторами ОУУП ПДН УМВД России по Адмиралтейскому району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взаимодействия отдела опеки и попечительства</w:t>
      </w:r>
    </w:p>
    <w:p w:rsidR="00DF19CF" w:rsidRPr="00C73FAC" w:rsidRDefault="00DF19CF" w:rsidP="0088241A">
      <w:pPr>
        <w:pStyle w:val="a3"/>
        <w:numPr>
          <w:ilvl w:val="0"/>
          <w:numId w:val="1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индивидуальная работа с педагогами, родителями обучающихся</w:t>
      </w: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Категории и количество обратившихся, 2016/2017 уч.г.</w:t>
      </w: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170"/>
        <w:gridCol w:w="2089"/>
        <w:gridCol w:w="1595"/>
        <w:gridCol w:w="1595"/>
        <w:gridCol w:w="1595"/>
        <w:gridCol w:w="1675"/>
      </w:tblGrid>
      <w:tr w:rsidR="00DF19CF" w:rsidRPr="00C73FAC" w:rsidTr="0097506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Центр социальной помощи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Центр «Вера»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</w:tr>
      <w:tr w:rsidR="00DF19CF" w:rsidRPr="00C73FAC" w:rsidTr="0097506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  <w:tc>
          <w:tcPr>
            <w:tcW w:w="2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 чел.(120)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50чел.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60 чел.</w:t>
            </w:r>
          </w:p>
        </w:tc>
      </w:tr>
    </w:tbl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процессе работы просматривается тенденция к увеличению количества обращений детей, родителей, педагогов за социально-педагогической помощью.</w:t>
      </w: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Данные о постановке на учёт и снятие с учёта в ОДН, в ВШК за последние два года остаются стабильно низкими:</w:t>
      </w: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809"/>
        <w:gridCol w:w="2410"/>
        <w:gridCol w:w="2693"/>
        <w:gridCol w:w="2659"/>
      </w:tblGrid>
      <w:tr w:rsidR="00DF19CF" w:rsidRPr="00C73FAC" w:rsidTr="0097506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Постановка на учёт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2014/2015уч.г.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2015/2016уч.г.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2016/2017уч.г.</w:t>
            </w:r>
          </w:p>
        </w:tc>
      </w:tr>
      <w:tr w:rsidR="00DF19CF" w:rsidRPr="00C73FAC" w:rsidTr="0097506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19CF" w:rsidRPr="00C73FAC" w:rsidTr="0097506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ВШК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9CF" w:rsidRPr="00C73FAC" w:rsidRDefault="00DF19CF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9CF" w:rsidRPr="00C73FAC" w:rsidRDefault="00DF19CF" w:rsidP="00DF19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процессе специальной работы с отдельными детьми наблюдается отдельная динамика, а именно:</w:t>
      </w:r>
    </w:p>
    <w:p w:rsidR="00DF19CF" w:rsidRPr="00C73FAC" w:rsidRDefault="00DF19CF" w:rsidP="004E5E8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обучающиеся, состоящие на внутришкольном учёте, учатся удовлетворительно</w:t>
      </w:r>
    </w:p>
    <w:p w:rsidR="00DF19CF" w:rsidRPr="00C73FAC" w:rsidRDefault="00DF19CF" w:rsidP="004E5E8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не совершают противоправных нарушений</w:t>
      </w:r>
    </w:p>
    <w:p w:rsidR="00DF19CF" w:rsidRPr="00C73FAC" w:rsidRDefault="00DF19CF" w:rsidP="004E5E8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правильно организовывают свой досуг</w:t>
      </w:r>
    </w:p>
    <w:p w:rsidR="00DF19CF" w:rsidRPr="00C73FAC" w:rsidRDefault="00DF19CF" w:rsidP="004E5E8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принимают активное участие в жизни класса и школы</w:t>
      </w:r>
    </w:p>
    <w:p w:rsidR="008B4E34" w:rsidRPr="00C73FAC" w:rsidRDefault="008B4E34">
      <w:pPr>
        <w:rPr>
          <w:rFonts w:ascii="Times New Roman" w:hAnsi="Times New Roman" w:cs="Times New Roman"/>
          <w:sz w:val="24"/>
          <w:szCs w:val="24"/>
        </w:rPr>
      </w:pPr>
    </w:p>
    <w:p w:rsidR="008B4E34" w:rsidRPr="00C73FAC" w:rsidRDefault="008B4E34" w:rsidP="008B4E34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628900"/>
            <wp:effectExtent l="19050" t="0" r="0" b="0"/>
            <wp:docPr id="6" name="Рисунок 15" descr="E:\2017\Лучшие фото 2017\15 Эмпа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7\Лучшие фото 2017\15 Эмпат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34" w:rsidRPr="00C73FAC" w:rsidRDefault="008B4E34" w:rsidP="008B4E34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Совместное интерактивное занятие 1 и 5 классов по теме «Эмпатия». Учимся слышать и понимать друг друга»</w:t>
      </w:r>
    </w:p>
    <w:p w:rsidR="008B4E34" w:rsidRPr="00C73FAC" w:rsidRDefault="008B4E34">
      <w:pPr>
        <w:rPr>
          <w:rFonts w:ascii="Times New Roman" w:hAnsi="Times New Roman" w:cs="Times New Roman"/>
          <w:sz w:val="24"/>
          <w:szCs w:val="24"/>
        </w:rPr>
      </w:pPr>
    </w:p>
    <w:p w:rsidR="008B4E34" w:rsidRPr="00C73FAC" w:rsidRDefault="008B4E34" w:rsidP="008B4E34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2843213"/>
            <wp:effectExtent l="19050" t="0" r="0" b="0"/>
            <wp:docPr id="7" name="Рисунок 10" descr="E:\2017\Лучшие фото 2017\10 Праздник Пок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\Лучшие фото 2017\10 Праздник Покр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84" cy="28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34" w:rsidRPr="00C73FAC" w:rsidRDefault="008B4E34" w:rsidP="008B4E34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Духовно – нравственное развитие школьников: Народный праздник «Покрова».  Литературно-музыкальное выступление</w:t>
      </w:r>
    </w:p>
    <w:p w:rsidR="008B4E34" w:rsidRPr="00C73FAC" w:rsidRDefault="008B4E34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19CF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Оценка качества материально-технической базы Изменения за 2016-2017 год. Приобретено:</w:t>
      </w: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1455"/>
        <w:tblW w:w="8330" w:type="dxa"/>
        <w:tblLook w:val="04A0"/>
      </w:tblPr>
      <w:tblGrid>
        <w:gridCol w:w="4928"/>
        <w:gridCol w:w="3402"/>
      </w:tblGrid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1. Рояль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1 183 333,33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2. Оборудование для пищеблока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227 853,33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3. Шкаф холодильный (парты, стулья, столы, шкафы)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51 783,33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4. Школьная мебель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1 001 408,79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5. Оргтехника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2 237 114,95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6. Бытовая техника в столовую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44 842,40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7. Телевизор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35 929,80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8. Специальная мебель для кабинета физики и химии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1 081 478,00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9. Пианино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508 000,00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10. Вешалки в школьный гардероб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276 000,00</w:t>
            </w:r>
          </w:p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11. Столы производственные в обеденный зал столовой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84 793,40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12. Информационный киоск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129 837,00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13. Обогреватель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13 830,00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14. Ресепшн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31 867,32  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15. Бытовая техника для каб. технологии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56 852,89</w:t>
            </w:r>
          </w:p>
        </w:tc>
      </w:tr>
      <w:tr w:rsidR="002158A3" w:rsidRPr="00C73FAC" w:rsidTr="002158A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16. Мебель для кабинета технологии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2158A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35052,00</w:t>
            </w:r>
          </w:p>
        </w:tc>
      </w:tr>
    </w:tbl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 w:rsidP="002158A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8A3" w:rsidRPr="00C73FAC" w:rsidRDefault="002158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2158A3" w:rsidRPr="00C73FAC" w:rsidRDefault="002158A3" w:rsidP="00975068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Инклюзивное образование в ГБОУ СОШ № 232 Адмиралтейского района</w:t>
      </w:r>
    </w:p>
    <w:p w:rsidR="002158A3" w:rsidRPr="00C73FAC" w:rsidRDefault="002158A3" w:rsidP="00975068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Санкт-Петербурга</w:t>
      </w:r>
    </w:p>
    <w:p w:rsidR="00975068" w:rsidRPr="00C73FAC" w:rsidRDefault="00975068" w:rsidP="00975068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158A3" w:rsidRPr="00C73FAC" w:rsidRDefault="002158A3" w:rsidP="004E5E8E">
      <w:pPr>
        <w:pStyle w:val="a3"/>
        <w:numPr>
          <w:ilvl w:val="0"/>
          <w:numId w:val="24"/>
        </w:numPr>
        <w:tabs>
          <w:tab w:val="left" w:pos="140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Описание контингента детей с особыми образовательными потребностями</w:t>
      </w:r>
    </w:p>
    <w:p w:rsidR="002158A3" w:rsidRPr="00C73FAC" w:rsidRDefault="002158A3" w:rsidP="002158A3">
      <w:pPr>
        <w:ind w:left="360" w:firstLine="348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Историческая справка об образовательной организации.</w:t>
      </w:r>
    </w:p>
    <w:p w:rsidR="002158A3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</w:t>
      </w:r>
      <w:r w:rsidRPr="00C73FAC">
        <w:rPr>
          <w:rFonts w:ascii="Times New Roman" w:eastAsiaTheme="majorEastAsia" w:hAnsi="Times New Roman" w:cs="Times New Roman"/>
          <w:sz w:val="24"/>
          <w:szCs w:val="24"/>
        </w:rPr>
        <w:t>1817 году</w:t>
      </w:r>
      <w:r w:rsidR="0088241A">
        <w:rPr>
          <w:rFonts w:ascii="Times New Roman" w:hAnsi="Times New Roman" w:cs="Times New Roman"/>
          <w:sz w:val="24"/>
          <w:szCs w:val="24"/>
        </w:rPr>
        <w:t xml:space="preserve"> Совет</w:t>
      </w: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eastAsiaTheme="majorEastAsia" w:hAnsi="Times New Roman" w:cs="Times New Roman"/>
          <w:sz w:val="24"/>
          <w:szCs w:val="24"/>
        </w:rPr>
        <w:t>Императорского Человеколюбивого общества</w:t>
      </w:r>
      <w:r w:rsidRPr="00C73FAC">
        <w:rPr>
          <w:rFonts w:ascii="Times New Roman" w:hAnsi="Times New Roman" w:cs="Times New Roman"/>
          <w:sz w:val="24"/>
          <w:szCs w:val="24"/>
        </w:rPr>
        <w:t xml:space="preserve"> в Санкт-Петербурге решил открыть «Дом воспитания и призрения бедных» для бедных мальчиков, в особенности круглых сирот, и для мужчин-инвалидов и стариков без различия званий и исповеданий.</w:t>
      </w:r>
      <w:r w:rsidR="0097506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Через два года такое совмещение было найдено неудобным, и это благотворительное учреждение было преобразовано в учебное начальное заведение под названием «Дом воспитания бедных детей», благая цель училища: «Спасать беспомощных детей от угрожающей им праздной жизни и развращения нравов, образуя из них христиан, угодных Богу и граждан, полезных Отечеству».</w:t>
      </w:r>
      <w:r w:rsidR="00975068"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В учебное заведение принимали крайне больных детей, для которых близость Никольского собора была недосягаема, поэтому при школе впос</w:t>
      </w:r>
      <w:r w:rsidR="0088241A">
        <w:rPr>
          <w:rFonts w:ascii="Times New Roman" w:hAnsi="Times New Roman" w:cs="Times New Roman"/>
          <w:sz w:val="24"/>
          <w:szCs w:val="24"/>
        </w:rPr>
        <w:t>ледствии была построена церковь</w:t>
      </w:r>
      <w:r w:rsidRPr="00C73FAC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sz w:val="24"/>
          <w:szCs w:val="24"/>
        </w:rPr>
        <w:t>с</w:t>
      </w:r>
      <w:r w:rsidRPr="00C73FAC">
        <w:rPr>
          <w:rStyle w:val="a5"/>
          <w:rFonts w:ascii="Times New Roman" w:hAnsi="Times New Roman" w:cs="Times New Roman"/>
          <w:sz w:val="24"/>
          <w:szCs w:val="24"/>
        </w:rPr>
        <w:t>вятых Константина и Елены.</w:t>
      </w:r>
      <w:r w:rsidR="00975068" w:rsidRPr="00C73FAC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Сама история здания, в котором на протяжении уже практически 200 лет обучаются дети, указывает учреждению на особую образовательную дорогу. На современном языке педагогики – ГБОУ СОШ № 232 Адмиралтейского района Санкт-Петербурга – инклюзивная школа.</w:t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3629025" cy="2721237"/>
            <wp:effectExtent l="19050" t="0" r="9525" b="0"/>
            <wp:docPr id="40" name="Рисунок 11" descr="E:\2017\Лучшие фото 2017\12 Проект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7\Лучшие фото 2017\12 Проект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3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FE2B31">
        <w:rPr>
          <w:rFonts w:ascii="Times New Roman" w:hAnsi="Times New Roman" w:cs="Times New Roman"/>
          <w:sz w:val="24"/>
          <w:szCs w:val="24"/>
        </w:rPr>
        <w:t xml:space="preserve">Творческая мастерская в рамках инклюзивного образования: проект «Масленица». Совместные уроки с детьми с расстройством </w:t>
      </w:r>
      <w:r w:rsidRPr="00FE2B31">
        <w:rPr>
          <w:rFonts w:ascii="Times New Roman" w:hAnsi="Times New Roman" w:cs="Times New Roman"/>
          <w:bCs/>
          <w:sz w:val="24"/>
          <w:szCs w:val="24"/>
        </w:rPr>
        <w:t>аутистического</w:t>
      </w:r>
      <w:r w:rsidRPr="00FE2B31">
        <w:rPr>
          <w:rFonts w:ascii="Times New Roman" w:hAnsi="Times New Roman" w:cs="Times New Roman"/>
          <w:sz w:val="24"/>
          <w:szCs w:val="24"/>
        </w:rPr>
        <w:t xml:space="preserve"> спектра.</w:t>
      </w:r>
    </w:p>
    <w:p w:rsidR="005E2013" w:rsidRPr="00C73FAC" w:rsidRDefault="005E2013" w:rsidP="005E2013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Описание контингента детей с особыми образовательными потребностями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ГБОУ СОШ № 232 Адмиралтейского района Санкт-Петербурга 357</w:t>
      </w:r>
      <w:r w:rsidR="0088241A">
        <w:rPr>
          <w:rFonts w:ascii="Times New Roman" w:hAnsi="Times New Roman" w:cs="Times New Roman"/>
          <w:sz w:val="24"/>
          <w:szCs w:val="24"/>
        </w:rPr>
        <w:t xml:space="preserve"> обучающихся, из них 6 человек </w:t>
      </w:r>
      <w:r w:rsidRPr="00C73FAC">
        <w:rPr>
          <w:rFonts w:ascii="Times New Roman" w:hAnsi="Times New Roman" w:cs="Times New Roman"/>
          <w:sz w:val="24"/>
          <w:szCs w:val="24"/>
        </w:rPr>
        <w:t>имеют инвалидность.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школе организовано пространство, класс «РАССВЕТ», для обучения детей с расстройством аутистического спектра (РАС). Это не отдельный класс или отдельная структура, а пространство, где дети, имеющие указанный диагноз – 4 человека, проходят подготовку, им оказывается необходимая специализированная помощь со стороны учителя-дефектолога, учителя-логопеда, психолога. В общеобразовательный класс ребенок выходит в сопровождении тьютера. Обучение проводится по адаптированным образовательным программам.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В 10 классе обучается подросток, имеющий диагноз РАС, он окончил 9 классов районной коррекционной школы. У подростка отмечен устойчивый интерес к обучению, он получил рекомендации специалистов в продолжении образования в общеобразовательной школе, имеющей опыт инклюзивного образования. Принят в наше учреждение, результатами довольны все участники образовательного процесса.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 обучающихся получают образование на дому, имея тяжелые заболевания.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Широко развито дополнительное образование в рамках сетевого взаимодействия. На протяжении многих лет наша школа сотрудничает с интернатом для глухих детей, школой Грота (обучение слабовидящих и незрячих детей), с библиотекой для слепых. Множество проектов направлено на совместную внеурочную деятельность в рамках сетевого взаимодействия.</w:t>
      </w:r>
    </w:p>
    <w:p w:rsidR="002158A3" w:rsidRPr="00C73FAC" w:rsidRDefault="002158A3" w:rsidP="008824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Проводим встречи с общественными организациями для детей, имеющих проблемы с опорно-двигательным аппаратом.</w:t>
      </w:r>
    </w:p>
    <w:p w:rsidR="002158A3" w:rsidRPr="00C73FAC" w:rsidRDefault="002158A3" w:rsidP="0088241A">
      <w:pPr>
        <w:tabs>
          <w:tab w:val="left" w:pos="1409"/>
        </w:tabs>
        <w:ind w:firstLine="567"/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C73FAC">
        <w:rPr>
          <w:rFonts w:ascii="Times New Roman" w:hAnsi="Times New Roman" w:cs="Times New Roman"/>
          <w:sz w:val="24"/>
          <w:szCs w:val="24"/>
        </w:rPr>
        <w:t>В ГБОУ СОШ № 232 Адмиралтейского района Санкт-Петербурга работает логопедический кабинет, в котором помощь оказывается 25 обучающимся школы, имеющим речевые нарушения в соответствии с рекомендациями психолого-медико-педагогической комиссии (ПМПК).</w:t>
      </w:r>
    </w:p>
    <w:p w:rsidR="002158A3" w:rsidRPr="00C73FAC" w:rsidRDefault="002158A3" w:rsidP="004E5E8E">
      <w:pPr>
        <w:pStyle w:val="a3"/>
        <w:numPr>
          <w:ilvl w:val="0"/>
          <w:numId w:val="24"/>
        </w:numPr>
        <w:tabs>
          <w:tab w:val="left" w:pos="140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Описание и анализ существующей практики по созданию специальных условий в образовательной организации для обучения детей с особыми образовательными потребностями. Анализ паспорта доступности объекта</w:t>
      </w:r>
      <w:r w:rsidR="0088241A">
        <w:rPr>
          <w:rFonts w:ascii="Times New Roman" w:hAnsi="Times New Roman" w:cs="Times New Roman"/>
          <w:b/>
          <w:sz w:val="24"/>
          <w:szCs w:val="24"/>
        </w:rPr>
        <w:t>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основании исследований в 2015-2016 году был сформирован паспорт доступности для инвалидов и других маломобильных групп населения о</w:t>
      </w:r>
      <w:r w:rsidR="0088241A">
        <w:rPr>
          <w:rFonts w:ascii="Times New Roman" w:hAnsi="Times New Roman" w:cs="Times New Roman"/>
          <w:sz w:val="24"/>
          <w:szCs w:val="24"/>
        </w:rPr>
        <w:t>бъекта социальной инфраструктуры</w:t>
      </w:r>
      <w:r w:rsidRPr="00C73FAC">
        <w:rPr>
          <w:rFonts w:ascii="Times New Roman" w:hAnsi="Times New Roman" w:cs="Times New Roman"/>
          <w:sz w:val="24"/>
          <w:szCs w:val="24"/>
        </w:rPr>
        <w:t xml:space="preserve"> - школы 232. Были проанализи</w:t>
      </w:r>
      <w:r w:rsidR="0088241A">
        <w:rPr>
          <w:rFonts w:ascii="Times New Roman" w:hAnsi="Times New Roman" w:cs="Times New Roman"/>
          <w:sz w:val="24"/>
          <w:szCs w:val="24"/>
        </w:rPr>
        <w:t>рованы: пути движения к объекту</w:t>
      </w:r>
      <w:r w:rsidRPr="00C73FAC">
        <w:rPr>
          <w:rFonts w:ascii="Times New Roman" w:hAnsi="Times New Roman" w:cs="Times New Roman"/>
          <w:sz w:val="24"/>
          <w:szCs w:val="24"/>
        </w:rPr>
        <w:t xml:space="preserve"> (от остановки транспорта), территория, прилегающая к зд</w:t>
      </w:r>
      <w:r w:rsidR="0088241A">
        <w:rPr>
          <w:rFonts w:ascii="Times New Roman" w:hAnsi="Times New Roman" w:cs="Times New Roman"/>
          <w:sz w:val="24"/>
          <w:szCs w:val="24"/>
        </w:rPr>
        <w:t>анию (участок), входы в здание,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пути движения внутри здания (в т.ч. путь эвакуации), зона целевого назначения здания, санитарно-гигиенические помещения, система информации и связи (на всех зонах).</w:t>
      </w:r>
    </w:p>
    <w:p w:rsidR="002158A3" w:rsidRPr="00C73FAC" w:rsidRDefault="002158A3" w:rsidP="002158A3">
      <w:pPr>
        <w:tabs>
          <w:tab w:val="left" w:pos="14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Сформулировано итоговое заключение о состоянии доступности объекта: доступно частично избирательно. Заключение: объект включен в районный план мероприятий по обеспечению доступности для инвалидов государственного учреждения. Ожидаемый результат (по состоянию доступности) после выполнения работ по адаптации: Доступна частично всем (здание – памятник культурного наследия).</w:t>
      </w:r>
    </w:p>
    <w:p w:rsidR="002158A3" w:rsidRPr="00C73FAC" w:rsidRDefault="002158A3" w:rsidP="004E5E8E">
      <w:pPr>
        <w:pStyle w:val="a3"/>
        <w:numPr>
          <w:ilvl w:val="0"/>
          <w:numId w:val="24"/>
        </w:numPr>
        <w:tabs>
          <w:tab w:val="left" w:pos="140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Специальное оборудование</w:t>
      </w:r>
    </w:p>
    <w:p w:rsidR="002158A3" w:rsidRPr="00C73FAC" w:rsidRDefault="002158A3" w:rsidP="002158A3">
      <w:pPr>
        <w:tabs>
          <w:tab w:val="left" w:pos="1409"/>
        </w:tabs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Приобретено оборудование и услуги за период работы с 2012г по программе Доступная среда:</w:t>
      </w:r>
    </w:p>
    <w:tbl>
      <w:tblPr>
        <w:tblW w:w="8901" w:type="dxa"/>
        <w:tblInd w:w="421" w:type="dxa"/>
        <w:tblLook w:val="04A0"/>
      </w:tblPr>
      <w:tblGrid>
        <w:gridCol w:w="7200"/>
        <w:gridCol w:w="1701"/>
      </w:tblGrid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Приобретены наклейки (противоскользящая полоса с абразивным покрытием)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Компьютерный комплекс «Речевой калейдоскоп»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Диммерный прожектор с галогенным светильником, системой управления (для театральных постановок со слабовидящими детьми)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ученика в сборе (с базовой программой для слабовидящих и слабослышащих)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Компьютер учителя  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с базовой программой для слабовидящих и слабослышащих и 2-мя внешними жесткими дисками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Epson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Lumien Eco Picture 160*160 VW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Принтер лазерный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BrotherHL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-2132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Обучение 6 специалистов по программам инклюзии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Подвесной театральный микрофон для сцены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SHUREMX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с микрофонным кабелем,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KLOTZGRHXX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GREYHOUND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разъемы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XLRfemale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XLRmale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длина 10м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Видеокамера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CanonEOSC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100 с аккумулятором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-975, картой памяти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SdxcSandiskExttemeProUHS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, с накамерным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HDD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SSD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рекордер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AtomosNinja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2, с жестким диском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SSD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240ГБ,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SanDiskExtremeProSATAIII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IntelCeleronG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1840; клавиатура, мышь с монитором ЖК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2 (10\62), 18.5, черный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Геометрические тела 10шт, 3 подставки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Развивающая игра «Трехцветные шероховатые буквы – прописные наклонные»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«Прописной пластиковый алфавит (синие\красные буквы)»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Развивающая игра «Грамматические коробки»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«Банк» из «золотого» материала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с марками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«в змею» на вычитание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Доска для умножения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Развивающая игра – «Металлические дроби – вкладыши (круги) с двумя подставками»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«Карта континентов» пазлы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«Карта континентов»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«Карта субъектов Российской Федерации»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модуль «Сравнение цветов»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70х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xH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70 см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модуль для упр. в развитии запястья – движение по прорези,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70х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xH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70 см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Вестибулярный тренажер, труба 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73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90 см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158A3" w:rsidRPr="00C73FAC" w:rsidTr="00975068">
        <w:tc>
          <w:tcPr>
            <w:tcW w:w="7200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Развивающая игра «Поймай лягушку»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pStyle w:val="a3"/>
              <w:tabs>
                <w:tab w:val="left" w:pos="1409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2158A3" w:rsidRPr="00C73FAC" w:rsidRDefault="002158A3" w:rsidP="002158A3">
      <w:pPr>
        <w:pStyle w:val="a3"/>
        <w:tabs>
          <w:tab w:val="left" w:pos="1409"/>
        </w:tabs>
        <w:rPr>
          <w:rFonts w:ascii="Times New Roman" w:hAnsi="Times New Roman" w:cs="Times New Roman"/>
          <w:sz w:val="24"/>
          <w:szCs w:val="24"/>
          <w:highlight w:val="cyan"/>
        </w:rPr>
      </w:pPr>
    </w:p>
    <w:tbl>
      <w:tblPr>
        <w:tblW w:w="8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8"/>
        <w:gridCol w:w="1701"/>
      </w:tblGrid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Наименование оборудования, поставки 2015-16уч.г.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(шт.)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доска IQBoard DVT TQ092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 логопедический комплекс "Речевой калейдоскоп"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Optoma W305ST (Full 3D, 1280*800)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Проектор мультимедийный 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anyo, G3704098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 интерактивная SMART Board 680 77"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 компьютер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 IntelCeleron G1840, клавиатура, мышь с монитором ЖК PHILIPS 193V5LSB(10/62),18,5 черный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Компьютер ученика в сборе, монитор сер.№ММD 2UEE002335110F84200 системный блок 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Мультимедиа проектор SONY VPL- EX 5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Мультимедийный проектор, 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shiba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 проектор BenQ MS504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 ASUS X554LA-XO1236H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 LenovoIdeaPad Z50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НоутбукА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sus K53Tk-SX023R A6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Ноутбукученика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Dell Inspiron N 5110 i3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 учителя НР G6-1355ER i5 2450M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 WacomBamboPen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 лазерный Brother HL-2132R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Принтерлазерный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Canon i-Sensys LBP6030B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 струйный Саnon PIXMA IX6540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Epson EB-S12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 Sony VPL-EW 130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 Sony VPL-EХ 145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 мультимедийный Hitachi CP-X2511N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 на штативе LumienEcoView 180*180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ScreenMedia Economy 180x180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SPM-1102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Микросистема Sony СМТ-DХ 400А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72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Развивающие игры, дидактические игры (Монтесори материалы)</w:t>
            </w:r>
          </w:p>
        </w:tc>
        <w:tc>
          <w:tcPr>
            <w:tcW w:w="1701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комплект</w:t>
            </w:r>
          </w:p>
        </w:tc>
      </w:tr>
    </w:tbl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4E5E8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Дидактические материалы размещены в разделе описания Адаптированной образовательной программы</w:t>
      </w:r>
    </w:p>
    <w:p w:rsidR="00975068" w:rsidRPr="00C73FAC" w:rsidRDefault="00975068" w:rsidP="002158A3">
      <w:pPr>
        <w:tabs>
          <w:tab w:val="left" w:pos="1409"/>
        </w:tabs>
        <w:rPr>
          <w:rFonts w:ascii="Times New Roman" w:hAnsi="Times New Roman" w:cs="Times New Roman"/>
          <w:b/>
          <w:sz w:val="24"/>
          <w:szCs w:val="24"/>
        </w:rPr>
      </w:pPr>
    </w:p>
    <w:p w:rsidR="002158A3" w:rsidRPr="00C73FAC" w:rsidRDefault="002158A3" w:rsidP="002158A3">
      <w:pPr>
        <w:tabs>
          <w:tab w:val="left" w:pos="1409"/>
        </w:tabs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5.Научно-методическое обеспечение инклюзивной образовательной деятельности.</w:t>
      </w:r>
    </w:p>
    <w:p w:rsidR="002158A3" w:rsidRPr="00C73FAC" w:rsidRDefault="002158A3" w:rsidP="002158A3">
      <w:pPr>
        <w:tabs>
          <w:tab w:val="left" w:pos="14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>Теоретические основы</w:t>
      </w:r>
      <w:r w:rsidR="008824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bCs/>
          <w:sz w:val="24"/>
          <w:szCs w:val="24"/>
        </w:rPr>
        <w:t>предлагаемой модели инклюзивного образования «В мире без границ»</w:t>
      </w:r>
      <w:r w:rsidR="008824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bCs/>
          <w:sz w:val="24"/>
          <w:szCs w:val="24"/>
        </w:rPr>
        <w:t>в условиях общеобразовательной школы</w:t>
      </w:r>
    </w:p>
    <w:p w:rsidR="005E2013" w:rsidRDefault="002158A3" w:rsidP="004347F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Сегодня стало понятно, что школа сама должна измениться для того, чтобы стать инклюзивной, ориентированной на любого ребенка с любыми образовательными потребностями. Это сложный процесс, требующий организационных, содержательных, ценностных изменений. Нужно менять не только формы организации обучения, но и способы учебного взаимодействия учеников. Важно понимать, что инклюзия касаeтся</w:t>
      </w:r>
      <w:r w:rsidR="0088241A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всeх участников oбpазoватeльнoгo</w:t>
      </w:r>
      <w:r w:rsidR="0088241A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пpoцeсса: дeтeй с ограниченными возможностями здоровья и их poдитeлeй, нopмативно</w:t>
      </w:r>
      <w:r w:rsidR="0088241A">
        <w:rPr>
          <w:rFonts w:ascii="Times New Roman" w:hAnsi="Times New Roman" w:cs="Times New Roman"/>
          <w:sz w:val="24"/>
          <w:szCs w:val="24"/>
        </w:rPr>
        <w:t>-pазвиваю</w:t>
      </w:r>
      <w:r w:rsidRPr="00C73FAC">
        <w:rPr>
          <w:rFonts w:ascii="Times New Roman" w:hAnsi="Times New Roman" w:cs="Times New Roman"/>
          <w:sz w:val="24"/>
          <w:szCs w:val="24"/>
        </w:rPr>
        <w:t>щихся учащихся и члeнoв их сeмeй, педагогов, администрации образовательной организации, стpуктуp</w:t>
      </w:r>
      <w:r w:rsidR="0088241A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дoпoлнитeльнoгo</w:t>
      </w:r>
      <w:r w:rsidR="0088241A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oбpазoвания. Сложность в продвижении идеи инклюзивной практики в основном сводится к тому, что у людей в обществе сложились достаточно стойкие стереотипы относительно людей с ограниченными возможностями здоровья. Родители здоровых сверстников опасаются, прежде всего, снижения качества образования своих детей, а также возможной психологической напряженности в отношениях между субъектами образовательных отношений</w:t>
      </w:r>
      <w:r w:rsidRPr="00C73FAC">
        <w:rPr>
          <w:rStyle w:val="af6"/>
          <w:rFonts w:ascii="Times New Roman" w:hAnsi="Times New Roman" w:cs="Times New Roman"/>
          <w:sz w:val="24"/>
          <w:szCs w:val="24"/>
        </w:rPr>
        <w:footnoteReference w:id="1"/>
      </w:r>
      <w:r w:rsidRPr="00C73FAC">
        <w:rPr>
          <w:rFonts w:ascii="Times New Roman" w:hAnsi="Times New Roman" w:cs="Times New Roman"/>
          <w:sz w:val="24"/>
          <w:szCs w:val="24"/>
        </w:rPr>
        <w:t>. Возникает проблема, связанная с неготовностью принять детей с ОВЗ в социокультурную среду общеобразовательной школы, класса, группы.</w:t>
      </w:r>
      <w:r w:rsidR="0088241A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Нам представляется важным, создать условия для увеличения степени участия каждого ребенка в академической и социальной жизни школы, а также уменьшение степени изоляции учеников во всех процессах, происходящих внутри школы и социально-культурной среде города. Это становится возможным благодаря особому школьному укладу, который сложился в нашем образовательном учреждении. </w:t>
      </w:r>
      <w:r w:rsidRPr="00C73FAC">
        <w:rPr>
          <w:rFonts w:ascii="Times New Roman" w:hAnsi="Times New Roman" w:cs="Times New Roman"/>
          <w:sz w:val="24"/>
          <w:szCs w:val="24"/>
        </w:rPr>
        <w:t xml:space="preserve">В нашей школе сложилась </w:t>
      </w:r>
      <w:r w:rsidRPr="00C73FAC">
        <w:rPr>
          <w:rFonts w:ascii="Times New Roman" w:hAnsi="Times New Roman" w:cs="Times New Roman"/>
          <w:i/>
          <w:sz w:val="24"/>
          <w:szCs w:val="24"/>
        </w:rPr>
        <w:t>культура личностного развития,</w:t>
      </w:r>
      <w:r w:rsidRPr="00C73FAC">
        <w:rPr>
          <w:rFonts w:ascii="Times New Roman" w:hAnsi="Times New Roman" w:cs="Times New Roman"/>
          <w:sz w:val="24"/>
          <w:szCs w:val="24"/>
        </w:rPr>
        <w:t xml:space="preserve"> где главными ценностями признаются личность ребенка, личность педагога, их развитие, личностное равенство ученика и учителя.Мы убеждены, что процесс интеграции не должен носить стихийный характер, а осуществляться поэтапно. Этот подход нашел отражение в исследовании Шипициной Л. М.,которая определяет явление 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интеграции как многоуровневое понятие</w:t>
      </w:r>
      <w:r w:rsidRPr="00C73FAC">
        <w:rPr>
          <w:rStyle w:val="af6"/>
          <w:rFonts w:ascii="Times New Roman" w:hAnsi="Times New Roman" w:cs="Times New Roman"/>
          <w:sz w:val="24"/>
          <w:szCs w:val="24"/>
        </w:rPr>
        <w:footnoteReference w:id="2"/>
      </w:r>
      <w:r w:rsidRPr="00C73FAC">
        <w:rPr>
          <w:rFonts w:ascii="Times New Roman" w:hAnsi="Times New Roman" w:cs="Times New Roman"/>
          <w:sz w:val="24"/>
          <w:szCs w:val="24"/>
        </w:rPr>
        <w:t>.</w:t>
      </w:r>
      <w:r w:rsidRPr="00C73FAC">
        <w:rPr>
          <w:rFonts w:ascii="Times New Roman" w:hAnsi="Times New Roman" w:cs="Times New Roman"/>
          <w:i/>
          <w:sz w:val="24"/>
          <w:szCs w:val="24"/>
        </w:rPr>
        <w:t>На первом уровне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происходит непосредственное общение детей разного возраста и разных возможностей развития. </w:t>
      </w:r>
      <w:r w:rsidRPr="00C73FAC">
        <w:rPr>
          <w:rFonts w:ascii="Times New Roman" w:hAnsi="Times New Roman" w:cs="Times New Roman"/>
          <w:i/>
          <w:sz w:val="24"/>
          <w:szCs w:val="24"/>
        </w:rPr>
        <w:t>Второй уровень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представляет их объединение в рамках специально организованных совместных игровых, учебных, трудовых и жизненных ситуациях. </w:t>
      </w:r>
      <w:r w:rsidRPr="00C73FAC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означает объединение усилий работников образовательных организаций, участвующих в профессиональном социально-педагогическом содействии и сопровождении разных детей. </w:t>
      </w:r>
      <w:r w:rsidRPr="00C73FAC">
        <w:rPr>
          <w:rFonts w:ascii="Times New Roman" w:hAnsi="Times New Roman" w:cs="Times New Roman"/>
          <w:i/>
          <w:sz w:val="24"/>
          <w:szCs w:val="24"/>
        </w:rPr>
        <w:t>Четвертый уровень</w:t>
      </w:r>
      <w:r w:rsidRPr="00C73FAC">
        <w:rPr>
          <w:rFonts w:ascii="Times New Roman" w:hAnsi="Times New Roman" w:cs="Times New Roman"/>
          <w:sz w:val="24"/>
          <w:szCs w:val="24"/>
        </w:rPr>
        <w:t xml:space="preserve"> интеграции предполагает создание единой системы внешней поддержки учреждения, в котором формируется совместность его учащихся и воспитанников. </w:t>
      </w:r>
    </w:p>
    <w:p w:rsidR="005E2013" w:rsidRDefault="005E2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158A3" w:rsidRPr="004347F3" w:rsidRDefault="002158A3" w:rsidP="002158A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47F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Ключевыми идеями, </w:t>
      </w:r>
      <w:r w:rsidRPr="004347F3">
        <w:rPr>
          <w:rFonts w:ascii="Times New Roman" w:hAnsi="Times New Roman" w:cs="Times New Roman"/>
          <w:b/>
          <w:sz w:val="24"/>
          <w:szCs w:val="24"/>
        </w:rPr>
        <w:t>которые легли в основу предлагаемой модели стали:</w:t>
      </w:r>
    </w:p>
    <w:p w:rsidR="004347F3" w:rsidRDefault="002158A3" w:rsidP="00215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развитие системы инклюзивного образования– долгосрочная стратегия, требующая последовательности, терпения, непрерывности, поэтапности и комплексного подхода для ее реализации;</w:t>
      </w:r>
    </w:p>
    <w:p w:rsidR="002158A3" w:rsidRPr="00C73FAC" w:rsidRDefault="002158A3" w:rsidP="00215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формирование предпосылок для эффективного взаимодействия учащихся, педагогов, родителей с детьми с  ОВЗ и формирование позитивного отношения здоровых детей и подростков к сверстникам с особыми потребностями реализуетсячерез создание детско-взрослого сообщества и проектировании ряда событий в укладе школы, основанных на ценностях, осмысляемых в контексте отечественной культуры;</w:t>
      </w:r>
    </w:p>
    <w:p w:rsidR="002158A3" w:rsidRPr="00C73FAC" w:rsidRDefault="002158A3" w:rsidP="002158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воспитание культуры взаимоуважения, взаимопонимания, взаимопомощи, взаимозаботы создает единство всех субъектов образовательных отношений: педагогов, родителей, обучающихся с типичным развитием и их сверстников с ограниченными возможностями здоровья, социальных партнеров;</w:t>
      </w:r>
    </w:p>
    <w:p w:rsidR="002158A3" w:rsidRPr="00C73FAC" w:rsidRDefault="002158A3" w:rsidP="002158A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сопровождение – это комплексная система профессиональной деятельности педагогического коллектива, направленная на создание социально-педагогических условийдля успешного воспитания, обучения и развития ребенка на каждом возрастном этапе, опирающаяся на знания об интеллектуальных, личностных, мотивационных и других особенностей обучающихся.</w:t>
      </w:r>
    </w:p>
    <w:p w:rsidR="002158A3" w:rsidRPr="00C73FAC" w:rsidRDefault="002158A3" w:rsidP="00975068">
      <w:pPr>
        <w:tabs>
          <w:tab w:val="left" w:pos="1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Схема модели инклюзивного образования </w:t>
      </w:r>
      <w:r w:rsidRPr="00C73FAC">
        <w:rPr>
          <w:rFonts w:ascii="Times New Roman" w:hAnsi="Times New Roman" w:cs="Times New Roman"/>
          <w:b/>
          <w:bCs/>
          <w:sz w:val="24"/>
          <w:szCs w:val="24"/>
        </w:rPr>
        <w:t>«В мире без границ»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i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7pt" o:ole="" filled="t" fillcolor="black [3213]">
            <v:imagedata r:id="rId27" o:title=""/>
          </v:shape>
          <o:OLEObject Type="Embed" ProgID="PowerPoint.Slide.12" ShapeID="_x0000_i1025" DrawAspect="Content" ObjectID="_1564465777" r:id="rId28"/>
        </w:object>
      </w:r>
    </w:p>
    <w:p w:rsidR="002158A3" w:rsidRPr="00C73FAC" w:rsidRDefault="002158A3" w:rsidP="002158A3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 xml:space="preserve">Рис. 1. Модель инклюзивного образования </w:t>
      </w:r>
      <w:r w:rsidRPr="00C73FAC">
        <w:rPr>
          <w:rFonts w:ascii="Times New Roman" w:hAnsi="Times New Roman" w:cs="Times New Roman"/>
          <w:bCs/>
          <w:i/>
          <w:sz w:val="24"/>
          <w:szCs w:val="24"/>
        </w:rPr>
        <w:t>«В мире без границ» в ГБОУ СОШ №232 Адмиралтейского района Санкт-Петербурга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bCs/>
          <w:sz w:val="24"/>
          <w:szCs w:val="24"/>
        </w:rPr>
        <w:t>Структурные компоненты модели «В мире без границ»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Cs/>
          <w:sz w:val="24"/>
          <w:szCs w:val="24"/>
        </w:rPr>
        <w:t xml:space="preserve">Рассмотрим основные структурные компоненты представленной модели. Создание </w:t>
      </w:r>
      <w:r w:rsidRPr="00C73FAC">
        <w:rPr>
          <w:rFonts w:ascii="Times New Roman" w:hAnsi="Times New Roman" w:cs="Times New Roman"/>
          <w:bCs/>
          <w:sz w:val="24"/>
          <w:szCs w:val="24"/>
          <w:u w:val="single"/>
        </w:rPr>
        <w:t>инклюзивной образовательной среды</w:t>
      </w:r>
      <w:r w:rsidRPr="00C73FAC">
        <w:rPr>
          <w:rFonts w:ascii="Times New Roman" w:hAnsi="Times New Roman" w:cs="Times New Roman"/>
          <w:bCs/>
          <w:sz w:val="24"/>
          <w:szCs w:val="24"/>
        </w:rPr>
        <w:t xml:space="preserve"> стало центральной задачей нашей инновационной деятельности. Как мы понимаем, «среда» означает не только физическое пространство и ее </w:t>
      </w:r>
      <w:r w:rsidRPr="00C73FA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организацию по принципам инклюзии, среда включает также коммуникации, взаимодействие, ценности, принятые и воспитываемые в коллективе и пр. Мы определяем </w:t>
      </w:r>
      <w:r w:rsidRPr="00C73FAC">
        <w:rPr>
          <w:rFonts w:ascii="Times New Roman" w:hAnsi="Times New Roman" w:cs="Times New Roman"/>
          <w:i/>
          <w:sz w:val="24"/>
          <w:szCs w:val="24"/>
        </w:rPr>
        <w:t>структуру</w:t>
      </w:r>
      <w:r w:rsidRPr="00C73FAC">
        <w:rPr>
          <w:rFonts w:ascii="Times New Roman" w:hAnsi="Times New Roman" w:cs="Times New Roman"/>
          <w:sz w:val="24"/>
          <w:szCs w:val="24"/>
        </w:rPr>
        <w:t xml:space="preserve"> инклюзивной образовательной среды</w:t>
      </w:r>
      <w:r w:rsidRPr="00C73FAC">
        <w:rPr>
          <w:rFonts w:ascii="Times New Roman" w:hAnsi="Times New Roman" w:cs="Times New Roman"/>
          <w:bCs/>
          <w:sz w:val="24"/>
          <w:szCs w:val="24"/>
        </w:rPr>
        <w:t xml:space="preserve"> (н</w:t>
      </w:r>
      <w:r w:rsidRPr="00C73FAC">
        <w:rPr>
          <w:rFonts w:ascii="Times New Roman" w:hAnsi="Times New Roman" w:cs="Times New Roman"/>
          <w:sz w:val="24"/>
          <w:szCs w:val="24"/>
        </w:rPr>
        <w:t>а основе работ Е. Климова, В. Ясвина, С. Тарасова, А. Сунцова)как пространство социализации детей с различными особенностями. Такая среда включает:</w:t>
      </w:r>
    </w:p>
    <w:p w:rsidR="002158A3" w:rsidRPr="00C73FAC" w:rsidRDefault="002158A3" w:rsidP="00215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</w:t>
      </w:r>
      <w:r w:rsidRPr="00C73FAC">
        <w:rPr>
          <w:rFonts w:ascii="Times New Roman" w:hAnsi="Times New Roman" w:cs="Times New Roman"/>
          <w:sz w:val="24"/>
          <w:szCs w:val="24"/>
        </w:rPr>
        <w:tab/>
        <w:t xml:space="preserve">пространственно-предметный компонент (материальные возможности учреждения - доступная (безбарьерная) архитектурно-пространственная организация; обеспеченность современными средствами и системами, соответствующими образовательным потребностям детей); </w:t>
      </w:r>
    </w:p>
    <w:p w:rsidR="002158A3" w:rsidRPr="00C73FAC" w:rsidRDefault="002158A3" w:rsidP="00215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</w:t>
      </w:r>
      <w:r w:rsidRPr="00C73FAC">
        <w:rPr>
          <w:rFonts w:ascii="Times New Roman" w:hAnsi="Times New Roman" w:cs="Times New Roman"/>
          <w:sz w:val="24"/>
          <w:szCs w:val="24"/>
        </w:rPr>
        <w:tab/>
        <w:t>содержательно-методический компонент (адаптированная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обучающегося, вариативность и гибкость образовательно-воспитательных методик, форм и средств);</w:t>
      </w:r>
    </w:p>
    <w:p w:rsidR="002158A3" w:rsidRPr="00C73FAC" w:rsidRDefault="002158A3" w:rsidP="00215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uk-UA"/>
        </w:rPr>
      </w:pPr>
      <w:r w:rsidRPr="00C73FAC">
        <w:rPr>
          <w:rFonts w:ascii="Times New Roman" w:hAnsi="Times New Roman" w:cs="Times New Roman"/>
          <w:sz w:val="24"/>
          <w:szCs w:val="24"/>
        </w:rPr>
        <w:t>-</w:t>
      </w:r>
      <w:r w:rsidRPr="00C73FAC">
        <w:rPr>
          <w:rFonts w:ascii="Times New Roman" w:hAnsi="Times New Roman" w:cs="Times New Roman"/>
          <w:sz w:val="24"/>
          <w:szCs w:val="24"/>
        </w:rPr>
        <w:tab/>
        <w:t xml:space="preserve">коммуникативно-организационный компонент (личностная и профессиональная готовность педагогов к работе в смешанной (интегрированной) группе, благоприятный психологический климат в коллективе, управление командной деятельностью специалистов). </w:t>
      </w:r>
    </w:p>
    <w:p w:rsidR="002158A3" w:rsidRPr="00C73FAC" w:rsidRDefault="002158A3" w:rsidP="00215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uk-UA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ab/>
        <w:t xml:space="preserve">Все три компонента важны, и можно предположить, что организация последнего в списке – коммуникативно-организационного компонента инклюзивной среды – как раз и требует больше всего времени, осторожности и стратегического подхода. Если для организации специального пространства для обучающихся с ОВЗ чаще всего недостает финансового ресурса, то для развития инклюзивной системы коммуникаций необходимы распространение ценностей, «лечение» стереотипов, работа с сопротивлением изменениям, которые всегда будут в коллективе. Все то, что всегда сопровождает внедрение инноваций. 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позволили ввести такой показатель, как </w:t>
      </w:r>
      <w:r w:rsidRPr="00C73FAC">
        <w:rPr>
          <w:rFonts w:ascii="Times New Roman" w:hAnsi="Times New Roman" w:cs="Times New Roman"/>
          <w:i/>
          <w:sz w:val="24"/>
          <w:szCs w:val="24"/>
        </w:rPr>
        <w:t xml:space="preserve">индекс вертикальной или академической инклюзии. </w:t>
      </w:r>
      <w:r w:rsidRPr="00C73FAC">
        <w:rPr>
          <w:rFonts w:ascii="Times New Roman" w:hAnsi="Times New Roman" w:cs="Times New Roman"/>
          <w:bCs/>
          <w:sz w:val="24"/>
          <w:szCs w:val="24"/>
        </w:rPr>
        <w:t xml:space="preserve">Создавая инклюзивную образовательную среду, мы руководствовались представлением об образовательной среде школы, как баланса </w:t>
      </w:r>
      <w:r w:rsidRPr="00C73FAC">
        <w:rPr>
          <w:rFonts w:ascii="Times New Roman" w:hAnsi="Times New Roman" w:cs="Times New Roman"/>
          <w:bCs/>
          <w:i/>
          <w:sz w:val="24"/>
          <w:szCs w:val="24"/>
        </w:rPr>
        <w:t>вертикальной инклюзии, то есть реализа</w:t>
      </w:r>
      <w:r w:rsidR="004347F3">
        <w:rPr>
          <w:rFonts w:ascii="Times New Roman" w:hAnsi="Times New Roman" w:cs="Times New Roman"/>
          <w:bCs/>
          <w:i/>
          <w:sz w:val="24"/>
          <w:szCs w:val="24"/>
        </w:rPr>
        <w:t>ции потенциала каждого ребенка,</w:t>
      </w:r>
      <w:r w:rsidRPr="00C73FAC">
        <w:rPr>
          <w:rFonts w:ascii="Times New Roman" w:hAnsi="Times New Roman" w:cs="Times New Roman"/>
          <w:bCs/>
          <w:i/>
          <w:sz w:val="24"/>
          <w:szCs w:val="24"/>
        </w:rPr>
        <w:t xml:space="preserve"> и среды  горизонтальной  инклюзии, то есть социальной доступности (социализации).</w:t>
      </w:r>
      <w:r w:rsidRPr="00C73FAC">
        <w:rPr>
          <w:rFonts w:ascii="Times New Roman" w:hAnsi="Times New Roman" w:cs="Times New Roman"/>
          <w:sz w:val="24"/>
          <w:szCs w:val="24"/>
        </w:rPr>
        <w:t xml:space="preserve">Для стран с высокой вертикальной инклюзией характерно отсутствие значительных разрывов в достижениях учащихся. Способом выравнивания образовательных результатов является организация совместной деятельности учащихся без нарушений развития и учащихся с ОВЗ. Причем интеграция детей с ОВЗ в общеобразовательную школу, как мы предполагаем, даст возможность и детям без нарушений развития также актуализировать свои ресурсы в области академических и  иных достижений.В основу нашего исследования легло предположение о том, что создаваемая в нашем учреждении инклюзивная образовательная среда позволит обеспечить с одной стороны </w:t>
      </w:r>
      <w:r w:rsidRPr="00C73FAC">
        <w:rPr>
          <w:rFonts w:ascii="Times New Roman" w:hAnsi="Times New Roman" w:cs="Times New Roman"/>
          <w:i/>
          <w:sz w:val="24"/>
          <w:szCs w:val="24"/>
        </w:rPr>
        <w:t>вертикальную инклюзию</w:t>
      </w:r>
      <w:r w:rsidRPr="00C73FAC">
        <w:rPr>
          <w:rFonts w:ascii="Times New Roman" w:hAnsi="Times New Roman" w:cs="Times New Roman"/>
          <w:sz w:val="24"/>
          <w:szCs w:val="24"/>
        </w:rPr>
        <w:t xml:space="preserve"> – высокие показатели индекса академического ресурса, реализацию творческого потенциала каждого ребенка, как политики высокого ожидания, а с другой стороны </w:t>
      </w:r>
      <w:r w:rsidRPr="00C73FAC">
        <w:rPr>
          <w:rFonts w:ascii="Times New Roman" w:hAnsi="Times New Roman" w:cs="Times New Roman"/>
          <w:i/>
          <w:sz w:val="24"/>
          <w:szCs w:val="24"/>
        </w:rPr>
        <w:t>горизонтальную инклюзию</w:t>
      </w:r>
      <w:r w:rsidRPr="00C73FAC">
        <w:rPr>
          <w:rFonts w:ascii="Times New Roman" w:hAnsi="Times New Roman" w:cs="Times New Roman"/>
          <w:sz w:val="24"/>
          <w:szCs w:val="24"/>
        </w:rPr>
        <w:t xml:space="preserve"> – творческую среду событийного взаимодействия в рамках конференций, праздников на основе этнокультурного компонента, волонтерских практик взрослых (родителей, в том числе) и детей в социально значимых проектах, направленных на позитивную социализацию разных и равных детей.</w:t>
      </w:r>
    </w:p>
    <w:p w:rsidR="002158A3" w:rsidRPr="00C73FAC" w:rsidRDefault="002158A3" w:rsidP="002158A3">
      <w:pPr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Предлагаемая модель базируется на механизме сетевого взаимодействия и социального партнерства между образовательными организациями, учреждениями дополнительного образования и др. Под </w:t>
      </w:r>
      <w:r w:rsidRPr="00C73FAC">
        <w:rPr>
          <w:rFonts w:ascii="Times New Roman" w:hAnsi="Times New Roman" w:cs="Times New Roman"/>
          <w:i/>
          <w:sz w:val="24"/>
          <w:szCs w:val="24"/>
        </w:rPr>
        <w:t>сетевой деятельностью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понимается совместная деятельность нескольких образовательных учреждений, организованная для обучения, взаимообучения,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совместного изучения, обмена опытом, проектирования, разработки, апробирования или внедрения учебно-методических комплексов, методик и технологий обучения, воспитания, новых механизмов управления в системе образования и т.д. Инновационный ресурс сетевого взаимодействия позволяет осуществить системные изменения и самой структуры, и содержания, и дидактического обеспечения деятельности общеобразовательного учреждения, через взаимодействие с учреждениями и организациями, имеющими необходимые ресурсы.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 xml:space="preserve">Под </w:t>
      </w:r>
      <w:r w:rsidRPr="00C73FAC">
        <w:rPr>
          <w:rFonts w:ascii="Times New Roman" w:hAnsi="Times New Roman" w:cs="Times New Roman"/>
          <w:i/>
          <w:sz w:val="24"/>
          <w:szCs w:val="24"/>
        </w:rPr>
        <w:t>сетевой деятельностью</w:t>
      </w:r>
      <w:r w:rsidRPr="00C73FAC">
        <w:rPr>
          <w:rFonts w:ascii="Times New Roman" w:hAnsi="Times New Roman" w:cs="Times New Roman"/>
          <w:sz w:val="24"/>
          <w:szCs w:val="24"/>
        </w:rPr>
        <w:t xml:space="preserve"> понимается совместная деятельность нескольких образовательных учреждений, организованная для обучения, взаимообучения, совместного изучения, обмена опытом, проектирования, разработки, апробирования или внедрения учебно-методических комплексов, методик и технологий обучения, воспитания, новых механизмов управления в системе образования и т.д.</w:t>
      </w:r>
    </w:p>
    <w:p w:rsidR="002158A3" w:rsidRPr="00C73FAC" w:rsidRDefault="002158A3" w:rsidP="002158A3">
      <w:pPr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числе ресурсов, которые мы используем как сетевые, можно выделить: </w:t>
      </w:r>
    </w:p>
    <w:p w:rsidR="002158A3" w:rsidRPr="00C73FAC" w:rsidRDefault="002158A3" w:rsidP="002158A3">
      <w:pPr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− учебно-методические ресурсы (адаптированные образовательные программы, дополнительные общеобразовательные программы; методические материалы (пособия, рекомендации для педагогов и обучающихся и т.д.); диагностический инструментарий для оценки уровня освоения учебного материала);</w:t>
      </w:r>
    </w:p>
    <w:p w:rsidR="002158A3" w:rsidRPr="00C73FAC" w:rsidRDefault="002158A3" w:rsidP="002158A3">
      <w:pPr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− социальные ресурсы (партнерские связи с общественными объединениями, учреждениями культуры и т.д.).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  <w:u w:val="single"/>
        </w:rPr>
        <w:t xml:space="preserve">Педагогический ресурс. </w:t>
      </w:r>
      <w:r w:rsidRPr="00C73FAC">
        <w:rPr>
          <w:rFonts w:ascii="Times New Roman" w:hAnsi="Times New Roman" w:cs="Times New Roman"/>
          <w:sz w:val="24"/>
          <w:szCs w:val="24"/>
        </w:rPr>
        <w:t>Уже на первых этапах внедрения практики инклюзивного образования остро встала проблема неготовности (профессиональной, психологической и методической) учителей общеобразовательной школы к работе с детьми с ОВЗ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 xml:space="preserve">в инклюзивной среде. Обнаруживается недостаток профессиональных компетенций учителей, наличие психологических барьеров и педагогических стереотипов преподавателей. Для преодоления данного противоречия нами организована система внутрифирменного повышения квалификации, где обучение педагогов осуществляется через проведение тематических педагогических советов, семинаров-практикумов, мастер-классов, круглых столов с привлечением специалистов в области специальной педагогики. </w:t>
      </w:r>
      <w:r w:rsidR="004347F3">
        <w:rPr>
          <w:rFonts w:ascii="Times New Roman" w:hAnsi="Times New Roman" w:cs="Times New Roman"/>
          <w:sz w:val="24"/>
          <w:szCs w:val="24"/>
        </w:rPr>
        <w:t xml:space="preserve">Педсоветы мы рассматриваем как </w:t>
      </w:r>
      <w:r w:rsidRPr="00C73FAC">
        <w:rPr>
          <w:rFonts w:ascii="Times New Roman" w:hAnsi="Times New Roman" w:cs="Times New Roman"/>
          <w:sz w:val="24"/>
          <w:szCs w:val="24"/>
        </w:rPr>
        <w:t>форму презентации результатов работы, творчества, размышлений, а также как средство мотивации новых участников, приглашение родителей к участию в педсовете, демонстрацию успешности и широты сотрудничества, обмен опытом.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Cs/>
          <w:sz w:val="24"/>
          <w:szCs w:val="24"/>
        </w:rPr>
        <w:t>Инновационная деятельность педагога и повышение педагогической квалификации являются взаимосвязанными, взаимообусловленными и взаимопроникающими процессами, обеспечивающими непрерывное совершенствование профессионально-педагогической деятельности. В школе сложилась система, обеспечивающая высокий уровень мотивации учителя в профессиональном росте. Сложилась она по причине того, что учителя, пришедшие в школу, в большинстве своем морально были готовы к обновлению, обучению и инновационной деятельности. Администрация школы принимает меры морального и материального стимулирования высокопрофессионального труда учителя.</w:t>
      </w:r>
      <w:r w:rsidR="004347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Cs/>
          <w:sz w:val="24"/>
          <w:szCs w:val="24"/>
        </w:rPr>
        <w:t>(см. п7.Кадровое обеспечение)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ab/>
        <w:t>Необходимым компонентом модели является организация психолого-педагогического сопровождения обучающихся.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Среди «внутренних» условий организации инклюзивной деятельности школы по сопровождению ребенка с ОВЗ необходимо выделить </w:t>
      </w:r>
      <w:r w:rsidRPr="00C73FAC">
        <w:rPr>
          <w:rFonts w:ascii="Times New Roman" w:hAnsi="Times New Roman" w:cs="Times New Roman"/>
          <w:i/>
          <w:iCs/>
          <w:sz w:val="24"/>
          <w:szCs w:val="24"/>
        </w:rPr>
        <w:t>организационные,</w:t>
      </w:r>
      <w:r w:rsidR="004347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i/>
          <w:iCs/>
          <w:sz w:val="24"/>
          <w:szCs w:val="24"/>
        </w:rPr>
        <w:t>кадровые и средовые</w:t>
      </w:r>
      <w:r w:rsidRPr="00C73FAC">
        <w:rPr>
          <w:rFonts w:ascii="Times New Roman" w:hAnsi="Times New Roman" w:cs="Times New Roman"/>
          <w:sz w:val="24"/>
          <w:szCs w:val="24"/>
        </w:rPr>
        <w:t>: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сотрудничество с ПМСС центром и созданными в нем психолого-медико-педагогическими комиссиями (ПМПК);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- наличие команды специалистов сопровождения: координатор (завуч) поинклюзии, педагог-психолог, специальный педагог, учитель-логопед, социальный педагог,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помощник учителя (тьютор), учитель-дефектолог и др.;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создание специальных условий для обучающихся с ОВЗ (безбарьерная среда);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наличие специального оборудования и средств, моделирующих</w:t>
      </w:r>
      <w:r w:rsidR="004347F3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образовательное пространство класса, школы.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6. Формы организации совместного обучения детей с ОВЗ с нормативно развивающимися сверстниками. Сетевое взаимодействие.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Рассмотренные выше теоретические представления и подходы к инклюзивному образованию определили формы организации совместного обучения детей с ОВЗ с нормативно развивающимися сверстниками, которые реализуются на базе ГБОУ СОШ №232: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C73FAC">
        <w:rPr>
          <w:rFonts w:ascii="Times New Roman" w:hAnsi="Times New Roman" w:cs="Times New Roman"/>
          <w:sz w:val="24"/>
          <w:szCs w:val="24"/>
        </w:rPr>
        <w:t>Внеурочная инклюзия – организация Центра инклюзивного образования Границ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C73FAC">
        <w:rPr>
          <w:rFonts w:ascii="Times New Roman" w:hAnsi="Times New Roman" w:cs="Times New Roman"/>
          <w:sz w:val="24"/>
          <w:szCs w:val="24"/>
        </w:rPr>
        <w:t xml:space="preserve"> (далее Центр). На площадке Центра реализуются программы дополнительного образования для обучающихся с ОВЗ и нормативно развивающихся детей. Обучающиеся с ОВЗ занимаются в Центре на основании договора о сотрудничестве со школами, которые реализуют адаптированные основные образовательные программы для детей с нарушением слуха, с нарушением зрения и т.д.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- Инклюзивное образование обучающихся с расстройством аутистического спектра (далее с РАС) – обучение проходит в отдельном классе с постепенным включением в образовательную среду. 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bCs/>
          <w:sz w:val="24"/>
          <w:szCs w:val="24"/>
          <w:u w:val="single"/>
        </w:rPr>
        <w:t>Деятельность Центра предполагает два направления: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Практическая деятельность</w:t>
      </w:r>
      <w:r w:rsidRPr="00C73FAC">
        <w:rPr>
          <w:rFonts w:ascii="Times New Roman" w:hAnsi="Times New Roman" w:cs="Times New Roman"/>
          <w:sz w:val="24"/>
          <w:szCs w:val="24"/>
        </w:rPr>
        <w:t xml:space="preserve">  – комплекс интегрированных занятий, направленных на создание условий для равноправного взаимодействия учащихся общеобразовательной школы и учащихся специальных (коррекционных) школ для детей с нарушениями зрения, слуха, опорно-двигательного аппарата. </w:t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Организационно-методическая деятельность</w:t>
      </w:r>
      <w:r w:rsidRPr="00C73FAC">
        <w:rPr>
          <w:rFonts w:ascii="Times New Roman" w:hAnsi="Times New Roman" w:cs="Times New Roman"/>
          <w:sz w:val="24"/>
          <w:szCs w:val="24"/>
        </w:rPr>
        <w:t> – комплекс мероприятий по научно-методическому сопровождению Центра (разработка программ дополнительного образования, методических рекомендаций по проведению интегрированных занятий и др.).</w:t>
      </w:r>
    </w:p>
    <w:p w:rsidR="00E2147B" w:rsidRDefault="00E2147B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47B" w:rsidRDefault="00E2147B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47B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524000" y="718457"/>
            <wp:positionH relativeFrom="margin">
              <wp:align>center</wp:align>
            </wp:positionH>
            <wp:positionV relativeFrom="margin">
              <wp:align>top</wp:align>
            </wp:positionV>
            <wp:extent cx="5940425" cy="3918857"/>
            <wp:effectExtent l="19050" t="0" r="3175" b="0"/>
            <wp:wrapSquare wrapText="bothSides"/>
            <wp:docPr id="12" name="Рисунок 12" descr="Description: shem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Description: shema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7" t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FAC">
        <w:rPr>
          <w:rFonts w:ascii="Times New Roman" w:hAnsi="Times New Roman" w:cs="Times New Roman"/>
          <w:sz w:val="24"/>
          <w:szCs w:val="24"/>
        </w:rPr>
        <w:t>В проектах, которые реализуются Центром инклюзивного образования, принимают участие учащиеся общеобразовательной школы и учащиеся школ, которые реализуют адаптированные основные образовательные программы для детей с нарушением слуха, с нарушением зрения и т.д. Эти школы являются нашими социальными партнерами, с которыми заключены договора о сотрудничестве.  В настоящее время на инновационной площадке Центра успешно реализуются четыре проекта: «Тёмная комната», в которой проходят игровые и обучающие занятия с детьми с нарушением зрения; «Рисунки на песке» - занятия с детьми с нарушением слуха на световых столах; «Мультфильм своими руками» - мультимедийные занятия с детьми с нарушением слуха и с нарушением опорно-двигательного аппарата; кружок «Подари свет»,  в котором проходят творческие занятия с детьми с нарушением зрения по созданию тактильной книги для слепых и слабовидящих детей. Традиционным стало проведение совместных праздников по православному календарю: «Покровские посиделки», «Рождественские встречи», «Святки», «Масленичные гуляния» и др. Все занятия строятся с учетом психофизиологических особенностей детей с ограниченными возможностями здоровья, актуализацией имеющихся компенсаторных механизмов.</w:t>
      </w:r>
    </w:p>
    <w:p w:rsidR="00E2147B" w:rsidRDefault="00E2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158A3" w:rsidRPr="005738B4" w:rsidRDefault="002158A3" w:rsidP="00215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8B4">
        <w:rPr>
          <w:rFonts w:ascii="Times New Roman" w:hAnsi="Times New Roman" w:cs="Times New Roman"/>
          <w:b/>
          <w:sz w:val="24"/>
          <w:szCs w:val="24"/>
        </w:rPr>
        <w:t>Сетевое взаимодействие</w:t>
      </w:r>
    </w:p>
    <w:p w:rsidR="002158A3" w:rsidRPr="00C73FAC" w:rsidRDefault="005738B4" w:rsidP="005738B4">
      <w:pPr>
        <w:ind w:firstLine="4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0249" cy="4756569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evoe-vzaimodejstvi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653" cy="476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A3" w:rsidRPr="00C73FAC" w:rsidRDefault="002158A3" w:rsidP="002158A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sz w:val="24"/>
          <w:szCs w:val="24"/>
          <w:u w:val="single"/>
        </w:rPr>
        <w:t>Инклюзивное образование обучающихся с расстройством аутистического спектра.</w:t>
      </w:r>
    </w:p>
    <w:p w:rsidR="002158A3" w:rsidRPr="00C73FAC" w:rsidRDefault="002158A3" w:rsidP="005738B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соответствие с федеральными нормативными документами и локальными актами в ГБОУ СОШ №232 Адмиралтейского района Санкт-Петербурга с 2015 года организован малокомплектный ресурсный класс «Рассвет» для обучающихся с расстройствами аутистического спектра (РАС). Все обучающиеся имеют заключение Центральной ПМПК, согласно</w:t>
      </w:r>
      <w:r w:rsidR="005738B4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выводам</w:t>
      </w:r>
      <w:r w:rsidR="005738B4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которой им рекомендовано обучение по адаптированной образовательной программе с созданием условий для обучающихся с ОВЗ, имеющих нарушения аутистического спектра (в соответствии с требованиями ФГОС НОО обучающихся с ОВЗ к АООП НОО обучающихся с расстройствами аутистического спектра, вариант 8.1).</w:t>
      </w:r>
    </w:p>
    <w:p w:rsidR="002158A3" w:rsidRPr="00C73FAC" w:rsidRDefault="002158A3" w:rsidP="005738B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</w:t>
      </w:r>
      <w:r w:rsidR="005738B4">
        <w:rPr>
          <w:rFonts w:ascii="Times New Roman" w:hAnsi="Times New Roman" w:cs="Times New Roman"/>
          <w:sz w:val="24"/>
          <w:szCs w:val="24"/>
        </w:rPr>
        <w:t xml:space="preserve">бучение детей осуществляется с </w:t>
      </w:r>
      <w:r w:rsidRPr="00C73FAC">
        <w:rPr>
          <w:rFonts w:ascii="Times New Roman" w:hAnsi="Times New Roman" w:cs="Times New Roman"/>
          <w:sz w:val="24"/>
          <w:szCs w:val="24"/>
        </w:rPr>
        <w:t xml:space="preserve">применением технологии «поведенческого анализа». Основными задачами организации такого класса является предоставление возможности адаптации к школьному обучению в щадящих условиях, поэтапное и планомерное расширение жизненного опыта и повседневных социальных контактов ребёнка с РАС со сверстниками и взрослыми. </w:t>
      </w:r>
    </w:p>
    <w:p w:rsidR="002158A3" w:rsidRPr="00C73FAC" w:rsidRDefault="002158A3" w:rsidP="00487CC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Для этого в школе созданы необходимые условия для адаптации и подготовки к обучению в общем классе. Оборудован отдельный кабинет (ресурсный класс), который разделен на зоны: для индивидуальных занятий, для занятий в малых группах, сенсорная зона или зона отдыха, рабочее место учителя.</w:t>
      </w:r>
    </w:p>
    <w:p w:rsidR="002158A3" w:rsidRPr="00C73FAC" w:rsidRDefault="002158A3" w:rsidP="005738B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В ресурсном классе есть ресурсный учитель и у каждого ребёнка есть тьютор, что позволяет каждому ребёнку заниматься по своей адаптированной образовательной программе. На 1 этапе обучающийся с РАС больше времени проводит в ресурсном классе и занимается индивидуально с тьютором. От индивидуальных уроков постепенно происходит включение детей в групповые занятия и на занятия в регулярный класс. Параллельно сокращается помощь тьютора, наша задача сделать ребёнка максимально независимым.</w:t>
      </w:r>
    </w:p>
    <w:p w:rsidR="002158A3" w:rsidRPr="00C73FAC" w:rsidRDefault="002158A3" w:rsidP="002158A3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Мониторинг 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Нами разработан пакет инструментария по оценке качества среды, обеспечивающей развитие и позитивную социализацию учащихся при совместном обучении.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bCs/>
          <w:sz w:val="24"/>
          <w:szCs w:val="24"/>
        </w:rPr>
        <w:t>В рамках инновационной деятельности школы нами были рассмотрены несколько взглядов и подходов к определению понятия «инклюзивная образовательная среда». По направлению деятельности «внеурочная инклюзия», это среда социального взаимодействия всех обучающихся. Для изучения динамики процесса социальной адаптации и социального взаимодействия нами был разработан инновационный продуктПутеводитель «В мире без границ». Он опубликован в виде тетради для ученикав комплекте с УМК «В мире без границ»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bCs/>
          <w:sz w:val="24"/>
          <w:szCs w:val="24"/>
        </w:rPr>
        <w:t>По направлению деятельности, связанной с обучением детей с РАС, мы руководствовались нормативно-правовыми документами регламентирующими создание специальных образовательных условий для данной категории детей. Условия описаны в Санпин (Постановление от 10 июля 2015 №26)</w:t>
      </w:r>
      <w:r w:rsidRPr="00C73FAC">
        <w:rPr>
          <w:rStyle w:val="af6"/>
          <w:rFonts w:ascii="Times New Roman" w:hAnsi="Times New Roman" w:cs="Times New Roman"/>
          <w:bCs/>
          <w:sz w:val="24"/>
          <w:szCs w:val="24"/>
        </w:rPr>
        <w:footnoteReference w:id="3"/>
      </w:r>
      <w:r w:rsidRPr="00C73FAC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FAC">
        <w:rPr>
          <w:rFonts w:ascii="Times New Roman" w:hAnsi="Times New Roman" w:cs="Times New Roman"/>
          <w:bCs/>
          <w:sz w:val="24"/>
          <w:szCs w:val="24"/>
        </w:rPr>
        <w:t xml:space="preserve">Мониторинг проводится для разных субъектов образовательного процесса: педагогов, обучающихся, родителей. </w:t>
      </w:r>
    </w:p>
    <w:p w:rsidR="002158A3" w:rsidRPr="00C73FAC" w:rsidRDefault="002158A3" w:rsidP="005738B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  <w:u w:val="single"/>
        </w:rPr>
        <w:t>Например:</w:t>
      </w:r>
      <w:r w:rsidRPr="00C73FAC">
        <w:rPr>
          <w:rFonts w:ascii="Times New Roman" w:hAnsi="Times New Roman" w:cs="Times New Roman"/>
          <w:sz w:val="24"/>
          <w:szCs w:val="24"/>
        </w:rPr>
        <w:t xml:space="preserve"> В четвертой четверти 2015-16 учебного года в нашей школе прошло анкетирование инклюзивной среды образования. Респондентами были:</w:t>
      </w:r>
    </w:p>
    <w:p w:rsidR="002158A3" w:rsidRPr="00C73FAC" w:rsidRDefault="002158A3" w:rsidP="004E5E8E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Ученики 1-4 классов, в которых учатся  дети с ОВЗ;</w:t>
      </w:r>
    </w:p>
    <w:p w:rsidR="002158A3" w:rsidRPr="00C73FAC" w:rsidRDefault="002158A3" w:rsidP="004E5E8E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Их родители;</w:t>
      </w:r>
    </w:p>
    <w:p w:rsidR="002158A3" w:rsidRPr="00C73FAC" w:rsidRDefault="002158A3" w:rsidP="004E5E8E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Учителя;</w:t>
      </w:r>
    </w:p>
    <w:p w:rsidR="002158A3" w:rsidRPr="00C73FAC" w:rsidRDefault="002158A3" w:rsidP="005738B4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Ученики 7 и 11 классов, участвующие в сетевых школьных проектах по созданию инклюзивного образовательного пространства в рамках работы центра «Границ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C73FAC">
        <w:rPr>
          <w:rFonts w:ascii="Times New Roman" w:hAnsi="Times New Roman" w:cs="Times New Roman"/>
          <w:sz w:val="24"/>
          <w:szCs w:val="24"/>
        </w:rPr>
        <w:t>». Эти учащиеся участвовали в совместных занятиях в ГМИР для слабовидящих детей и детей без нарушения зрения (7 класс) и в школе-интернате № 1 для глухих детей (7 и 11классы общеобразовательной школы).</w:t>
      </w:r>
    </w:p>
    <w:p w:rsidR="002158A3" w:rsidRPr="00C73FAC" w:rsidRDefault="002158A3" w:rsidP="004E5E8E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Родители этих учащихся;</w:t>
      </w:r>
    </w:p>
    <w:p w:rsidR="002158A3" w:rsidRPr="00C73FAC" w:rsidRDefault="002158A3" w:rsidP="004E5E8E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Администрация.</w:t>
      </w:r>
    </w:p>
    <w:p w:rsidR="002158A3" w:rsidRPr="00C73FAC" w:rsidRDefault="002158A3" w:rsidP="005738B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Опрошено: 15 учащихся 3 «А»  класса, 12 учащихся 7 «А» класса, 17 учащихся 11 «А» класса;44 родителя;9 педагогов;4 представителя администрации.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Доля родителей, охваченных анкетированием: 44 человека из 69 = 64%.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Из них на вопрос : «Как вы относитесь к обучению детей с ОВЗ в обычных школах?» ответили 30 человек  «позитивно» и 14 человек «нейтрально», никто не выбрал «негативно». Об участии детей в проектах по совместному взаимодействию детей с ОВЗ и детей без нарушений здоровья родители пишут: «я это одобряю, ребенку интересно и нравится», «интересный и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яркий проект, участие ребенка поддерживаем», «целый вечер слушала ее восторженные рассказы», «у детей неудержимая фантазия», «моя дочь была очень впечатлена», «прекрасная организация» и другие позитивные отклики.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Ученики настроены на взаимодействие. В качестве причины, из-за которой могут возникнуть сложности, выбирают, в основном «страх» и «жалость». </w:t>
      </w:r>
    </w:p>
    <w:p w:rsidR="002158A3" w:rsidRPr="00C73FAC" w:rsidRDefault="002158A3" w:rsidP="005738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Описывая свое отношени</w:t>
      </w:r>
      <w:r w:rsidR="00EC1B9F">
        <w:rPr>
          <w:rFonts w:ascii="Times New Roman" w:hAnsi="Times New Roman" w:cs="Times New Roman"/>
          <w:sz w:val="24"/>
          <w:szCs w:val="24"/>
        </w:rPr>
        <w:t>е к людям с ОВЗ, многие ученики</w:t>
      </w:r>
      <w:r w:rsidRPr="00C73FAC">
        <w:rPr>
          <w:rFonts w:ascii="Times New Roman" w:hAnsi="Times New Roman" w:cs="Times New Roman"/>
          <w:sz w:val="24"/>
          <w:szCs w:val="24"/>
        </w:rPr>
        <w:t xml:space="preserve"> говорят о: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«доброжелательности»(56%), «растерянности»(8%), «желании помочь»(8%), ничего не выбрали (28%).</w:t>
      </w:r>
    </w:p>
    <w:p w:rsidR="002158A3" w:rsidRPr="00C73FAC" w:rsidRDefault="002158A3" w:rsidP="00EC1B9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целом инклюзивные процессы в нашей школе можно оценить позитивно.</w:t>
      </w:r>
      <w:r w:rsidRPr="00C73FAC">
        <w:rPr>
          <w:rFonts w:ascii="Times New Roman" w:hAnsi="Times New Roman" w:cs="Times New Roman"/>
          <w:b/>
          <w:sz w:val="24"/>
          <w:szCs w:val="24"/>
        </w:rPr>
        <w:tab/>
      </w:r>
    </w:p>
    <w:p w:rsidR="002158A3" w:rsidRPr="00C73FAC" w:rsidRDefault="002158A3" w:rsidP="002158A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Алгоритм действий по реализации инклюзивного образования в школе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 организации инклюзивного образования в школе администрация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выстроила проектную ступенчатую модель, определяющую примерную последовательность и содержание действий по организации обучения и сопровождения ребёнка с ОВЗ в условиях инклюзии. Такая модель включает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подготовительный и основной период. </w:t>
      </w:r>
      <w:r w:rsidRPr="00C73FAC">
        <w:rPr>
          <w:rFonts w:ascii="Times New Roman" w:hAnsi="Times New Roman" w:cs="Times New Roman"/>
          <w:sz w:val="24"/>
          <w:szCs w:val="24"/>
        </w:rPr>
        <w:t xml:space="preserve">Каждый из этих периодов, в свою очередь, включает некоторый набор последовательных ступеней, предполагающих ряд действий, обеспечивающих достижение целевых ориентиров каждого из периодов. </w:t>
      </w:r>
    </w:p>
    <w:p w:rsidR="002158A3" w:rsidRPr="00C73FAC" w:rsidRDefault="002158A3" w:rsidP="002158A3">
      <w:pPr>
        <w:tabs>
          <w:tab w:val="left" w:pos="9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iCs/>
          <w:sz w:val="24"/>
          <w:szCs w:val="24"/>
        </w:rPr>
        <w:t>Задачи на подготовительном</w:t>
      </w:r>
      <w:r w:rsidR="00EC1B9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i/>
          <w:iCs/>
          <w:sz w:val="24"/>
          <w:szCs w:val="24"/>
        </w:rPr>
        <w:t>периоде.</w:t>
      </w:r>
    </w:p>
    <w:p w:rsidR="002158A3" w:rsidRPr="00C73FAC" w:rsidRDefault="002158A3" w:rsidP="002158A3">
      <w:pPr>
        <w:tabs>
          <w:tab w:val="left" w:pos="9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Ознакомиться с существующими моделями реализации инклюзивного подхода в образовательных учреждениях;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Изучить нормативно-правовую базу, регламентирующую обучение детей с ОВЗ;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Провести мониторинг существующих специальных условий для обучающихся с ОВЗ (материально-технических, финансовых, кадровых и др.).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i/>
          <w:iCs/>
          <w:sz w:val="24"/>
          <w:szCs w:val="24"/>
        </w:rPr>
        <w:t>Итог:</w:t>
      </w:r>
      <w:r w:rsidR="00EC1B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должен быть создан перечень необходимых изменений и дополнений в элементах образовательной деятельности ОУ (это должно быть отражено в Программе развития ОУ)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iCs/>
          <w:sz w:val="24"/>
          <w:szCs w:val="24"/>
        </w:rPr>
        <w:t>Организационно-содержательные мероприятия: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Создание рабочей группы по сопровождению инклюзивного образования (приказ о создании рабочей группы, Положение о рабочей группе);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Разработка плана-графика введения инклюзивного образования.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bCs/>
          <w:i/>
          <w:sz w:val="24"/>
          <w:szCs w:val="24"/>
        </w:rPr>
        <w:t>Рабочая группа осуществляет: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- Анализ существующей нормативно-правовой базы, разработку необходимой документации. 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- Приведение условий реализации к проектным требованиям. 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-Обсуждение и утверждение документов в образовательной организации. 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Разработку Адаптированной образовательной программы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обучающегося с ОВЗ, программы коррекционной работы и др.</w:t>
      </w:r>
    </w:p>
    <w:p w:rsidR="002158A3" w:rsidRPr="00C73FAC" w:rsidRDefault="002158A3" w:rsidP="002158A3">
      <w:pPr>
        <w:jc w:val="both"/>
        <w:rPr>
          <w:rFonts w:ascii="Times New Roman" w:eastAsia="+mn-ea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>Задачи основного</w:t>
      </w:r>
      <w:r w:rsidR="00EC1B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периода</w:t>
      </w:r>
    </w:p>
    <w:p w:rsidR="002158A3" w:rsidRPr="00C73FAC" w:rsidRDefault="002158A3" w:rsidP="002158A3">
      <w:pPr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Комплектование контингента учащихся с ОВЗ;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- Информирование родителей об особенностях и перспективах обучения учащихся с ОВЗ;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-Заключение договора с родителями;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Осуществление образовательной деятельности в рамках учебной и внеурочной работы;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Текущий мониторинг качества обучения ребенка с ОВЗ, при необходимости, проведение корректировочных мероприятий.</w:t>
      </w:r>
    </w:p>
    <w:p w:rsidR="002158A3" w:rsidRPr="00C73FAC" w:rsidRDefault="002158A3" w:rsidP="002158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Проекты локальных актов и нормативных документов, обеспечивающих реализацию модели инклюзивного образования </w:t>
      </w:r>
      <w:r w:rsidRPr="00C73FAC">
        <w:rPr>
          <w:rFonts w:ascii="Times New Roman" w:hAnsi="Times New Roman" w:cs="Times New Roman"/>
          <w:b/>
          <w:bCs/>
          <w:sz w:val="24"/>
          <w:szCs w:val="24"/>
        </w:rPr>
        <w:t>«В мире без границ»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1). Положение об инновационной деятельностиОУ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2). Положение об организации инклюзивного образования в ОУ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3).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Положение о разработке адаптированной образовательной программы (АОП)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4). Положение о службе сопровождения в ОУ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5). Положение о классе для обучающихся с РАС.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6). Договора с родителями обучающихся с ОВЗ;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7). Договора с социальными партнерами (медицинские, образовательные организации, общественные организации) по сопровождению обучающихся с ОВЗ.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8).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Типовые пакеты специальных условий. Например, для обучающихся с РАС.</w:t>
      </w:r>
    </w:p>
    <w:p w:rsidR="002158A3" w:rsidRPr="00C73FAC" w:rsidRDefault="002158A3" w:rsidP="00EC1B9F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9).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Договора о сотрудничестве по реализации программ дополнительного образования с образовательными организациями, реализующими адаптированные основные образовательные программы для обучающихся с нарушением слуха, с нарушением зрения.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(Все документы опубликованы в инновационном продукте</w:t>
      </w:r>
      <w:hyperlink r:id="rId31" w:history="1">
        <w:r w:rsidRPr="00C73FAC">
          <w:rPr>
            <w:rStyle w:val="af3"/>
            <w:rFonts w:ascii="Times New Roman" w:hAnsi="Times New Roman" w:cs="Times New Roman"/>
            <w:sz w:val="24"/>
            <w:szCs w:val="24"/>
          </w:rPr>
          <w:t>http://www.granitsnet.com/docs2016/Metodicheskie_2016.pdf</w:t>
        </w:r>
      </w:hyperlink>
      <w:r w:rsidRPr="00C73FAC">
        <w:rPr>
          <w:rFonts w:ascii="Times New Roman" w:hAnsi="Times New Roman" w:cs="Times New Roman"/>
          <w:sz w:val="24"/>
          <w:szCs w:val="24"/>
        </w:rPr>
        <w:t xml:space="preserve"> и </w:t>
      </w:r>
      <w:hyperlink r:id="rId32" w:history="1">
        <w:r w:rsidRPr="00C73FAC">
          <w:rPr>
            <w:rStyle w:val="af3"/>
            <w:rFonts w:ascii="Times New Roman" w:hAnsi="Times New Roman" w:cs="Times New Roman"/>
            <w:sz w:val="24"/>
            <w:szCs w:val="24"/>
          </w:rPr>
          <w:t>http://www.granitsnet.com/docs2016/Putevoditel_2016.pdf</w:t>
        </w:r>
      </w:hyperlink>
      <w:r w:rsidRPr="00C73FAC">
        <w:rPr>
          <w:rFonts w:ascii="Times New Roman" w:hAnsi="Times New Roman" w:cs="Times New Roman"/>
          <w:sz w:val="24"/>
          <w:szCs w:val="24"/>
        </w:rPr>
        <w:t>, размещен на странице инновационной деятельности нашего сайта)</w:t>
      </w:r>
    </w:p>
    <w:p w:rsidR="002158A3" w:rsidRPr="00C73FAC" w:rsidRDefault="002158A3" w:rsidP="002158A3">
      <w:pPr>
        <w:tabs>
          <w:tab w:val="left" w:pos="1409"/>
        </w:tabs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7.Кадровое обеспечение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8"/>
      </w:tblGrid>
      <w:tr w:rsidR="002158A3" w:rsidRPr="00C73FAC" w:rsidTr="00975068">
        <w:tc>
          <w:tcPr>
            <w:tcW w:w="9498" w:type="dxa"/>
            <w:shd w:val="clear" w:color="auto" w:fill="auto"/>
          </w:tcPr>
          <w:p w:rsidR="002158A3" w:rsidRPr="00C73FAC" w:rsidRDefault="002158A3" w:rsidP="00975068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Необходимые ставки или доплаты руководителям инновационной деятельностью, внедрением инклюзивного образования</w:t>
            </w:r>
          </w:p>
        </w:tc>
      </w:tr>
      <w:tr w:rsidR="002158A3" w:rsidRPr="00C73FAC" w:rsidTr="00975068">
        <w:tc>
          <w:tcPr>
            <w:tcW w:w="949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Руководители ОЭР: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 ставка Заведующий по ОЭР, 1 ставка Методист ОЭР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Класс РАССВЕТ (инклюзивное обучение детей с РАС):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1 ставка Учитель-дефектолог, 4 ставки Тьютор, 0,3 ставки логопед,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Средняя школа: 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4 ч/нед кружок, 10ч/нед внеурочная деятельность на каждого обучающегося 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6-8 педагогов, в функциональные обязанности которых входит классное руководство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Ежемесячные выплаты из ФНД школы за участие в ОЭР, подготовку учащихся к конференциям, олимпиадам, конкурсам от 10% до 100% от базовой единицы в соответствии с Локальным актом школы «О доплатах и надбавках»</w:t>
            </w:r>
          </w:p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Основание: Штатное расписание ГБОУ СОШ № 232 Адмиралтейского района Санкт-Петербурга и Локальный акт школы</w:t>
            </w:r>
          </w:p>
        </w:tc>
      </w:tr>
    </w:tbl>
    <w:p w:rsidR="002158A3" w:rsidRPr="00C73FAC" w:rsidRDefault="002158A3" w:rsidP="002158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Наличие документов о повышении квалификации или профессиональной подготовке специалистов, работающих с детьми с особыми образовательными потребностями, за последние 5 лет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"/>
        <w:gridCol w:w="4812"/>
        <w:gridCol w:w="4253"/>
      </w:tblGrid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«Инклюзивное образование для детей с ограниченными возможностями здоровья»РГПУ им. А.И.Герцена, 100ч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Администрация, члены рабочей группы(2012-13)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"Организация инклюзивного образования детей-инвалидов, детей с ОВЗ в общеобразовательных организациях" ГБОУ ВПО г. Москвы "Московский городской педагогический университет", 72ч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руководитель, логопед, педагог-психолог, педагоги дополнительного образования, учителя-предметники, учителя младшей школы (2014-2016)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«Специальная педагогика»СПбАППО, 536ч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 ОУ(2014)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«Методология и технологии реализации ФГОС обучающихся с ОВЗ в условиях общеобразовательной и специальной (коррекционной) школы»РГПУ им.А.И.Герцена,72ч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(2015)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Институт Р. Валленберга,  «Инклюзивное образование», бакалавриат 4 года</w:t>
            </w:r>
          </w:p>
        </w:tc>
        <w:tc>
          <w:tcPr>
            <w:tcW w:w="4253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(2015)</w:t>
            </w:r>
          </w:p>
        </w:tc>
      </w:tr>
    </w:tbl>
    <w:p w:rsidR="002158A3" w:rsidRPr="00C73FAC" w:rsidRDefault="002158A3" w:rsidP="002158A3">
      <w:pPr>
        <w:ind w:firstLine="432"/>
        <w:jc w:val="both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Система «внутрифирменного» повышения квалификации педагогов, участвующих в инновационной деятельности, в работе с детьми с РАС.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"/>
        <w:gridCol w:w="7364"/>
        <w:gridCol w:w="1701"/>
      </w:tblGrid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64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70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4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подготовки терапевтов для работы в инклюзивной среде и в индивидуальных внешкольных программах, ВСВА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» СПб АППО, 30ч</w:t>
            </w:r>
          </w:p>
        </w:tc>
        <w:tc>
          <w:tcPr>
            <w:tcW w:w="170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Учитель (2015)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4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модели технологий и содержания обучения в соответствии с новым федеральным образовательным стандартом»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Доступная среда.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СПб АППО, 72ч</w:t>
            </w:r>
          </w:p>
        </w:tc>
        <w:tc>
          <w:tcPr>
            <w:tcW w:w="170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Тьюторы (2016)</w:t>
            </w:r>
          </w:p>
        </w:tc>
      </w:tr>
      <w:tr w:rsidR="002158A3" w:rsidRPr="00C73FAC" w:rsidTr="00975068">
        <w:tc>
          <w:tcPr>
            <w:tcW w:w="42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364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73FA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Организация работы учителя-логопеда в условиях реализации ФГОС</w:t>
            </w:r>
            <w:r w:rsidRPr="00C73F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программа Доступная среда.</w:t>
            </w: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СПб АППО, 108 ч</w:t>
            </w:r>
          </w:p>
        </w:tc>
        <w:tc>
          <w:tcPr>
            <w:tcW w:w="170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Логопед (2016)</w:t>
            </w:r>
          </w:p>
        </w:tc>
      </w:tr>
    </w:tbl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8.Программно-методическое обеспечение. Образовательные программы внеурочной деятельности и технологии её реализации в инклюзивной школе</w:t>
      </w:r>
      <w:r w:rsidRPr="00C73FAC">
        <w:rPr>
          <w:rFonts w:ascii="Times New Roman" w:hAnsi="Times New Roman" w:cs="Times New Roman"/>
          <w:sz w:val="24"/>
          <w:szCs w:val="24"/>
        </w:rPr>
        <w:t>.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sz w:val="24"/>
          <w:szCs w:val="24"/>
        </w:rPr>
        <w:t>АОП для обучающихся с РАС.</w:t>
      </w:r>
    </w:p>
    <w:p w:rsidR="002158A3" w:rsidRPr="00C73FAC" w:rsidRDefault="002158A3" w:rsidP="00EC1B9F">
      <w:pPr>
        <w:tabs>
          <w:tab w:val="left" w:pos="140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протяжении многих лет школа реализовывала практику инклюзивного образования через сотрудничество с организациями города, приглашая на свои занятия детей с ОВЗ. Таким образом сложился опыт сетевого взаимодействия, были разработаны и апробированы программы внеурочной деятельности, кружка, был создан Центр инклюзивного образования «Границ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C73FAC">
        <w:rPr>
          <w:rFonts w:ascii="Times New Roman" w:hAnsi="Times New Roman" w:cs="Times New Roman"/>
          <w:sz w:val="24"/>
          <w:szCs w:val="24"/>
        </w:rPr>
        <w:t>».В результате широкой общественно-профессиональной экспертизы, открытости школы к сотрудничеству, информации в сми, гипотеза, которую выдвинула школа (о необходимости разрушитьстойкие стереотипы относительно людей с ограниченными возможностями здоровья и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 создать условия для увеличения степени участия каждого ребенка в академической и социальной жизни школы, а также уменьшение степени изоляции учеников во всех процессах, происходящих внутри школы и социально-культурной среде города), привела к открытию в школе класса «РАСсвет» на третьем году инновационной деятельности. Это стало возможным благодаря поддержке Комитета по образованию Санкт-Петербурга, доверию родителей и сотрудничеству школы с родительским сообществом «Признание».</w:t>
      </w:r>
    </w:p>
    <w:p w:rsidR="002158A3" w:rsidRPr="00C73FAC" w:rsidRDefault="002158A3" w:rsidP="00EC1B9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Школа – образовательная организация, которая должна обеспечить качество образования детей всех категорий по образовательным программам соответствующего уровня. Нами разработаны оригинальные, авторские образовательные программы, которые используются в работе Центра инклюзивного образования«Границ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C73FAC">
        <w:rPr>
          <w:rFonts w:ascii="Times New Roman" w:hAnsi="Times New Roman" w:cs="Times New Roman"/>
          <w:sz w:val="24"/>
          <w:szCs w:val="24"/>
        </w:rPr>
        <w:t>».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5"/>
        <w:gridCol w:w="4118"/>
        <w:gridCol w:w="4678"/>
      </w:tblGrid>
      <w:tr w:rsidR="002158A3" w:rsidRPr="00C73FAC" w:rsidTr="0097506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программы, статус, авторы,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кого предназначена</w:t>
            </w:r>
          </w:p>
        </w:tc>
      </w:tr>
      <w:tr w:rsidR="002158A3" w:rsidRPr="00C73FAC" w:rsidTr="0097506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«Подари свет» - программа кружка по изготовлению тактильной книги, 34 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детей с сохранным здоровьем и детей с нарушениями зрения</w:t>
            </w:r>
          </w:p>
        </w:tc>
      </w:tr>
      <w:tr w:rsidR="002158A3" w:rsidRPr="00C73FAC" w:rsidTr="0097506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«Темная комната» - программа внеурочной деятельности в темной сенсорной комнате; 34 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детей с сохранным здоровьем и детей с нарушениями зрения</w:t>
            </w:r>
          </w:p>
        </w:tc>
      </w:tr>
      <w:tr w:rsidR="002158A3" w:rsidRPr="00C73FAC" w:rsidTr="0097506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«Петербургская феерия» - студия рисования песком на световых столах, программа кружка, 68ч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детей с сохранным здоровьем и детей с нарушениями слуха</w:t>
            </w:r>
          </w:p>
        </w:tc>
      </w:tr>
      <w:tr w:rsidR="002158A3" w:rsidRPr="00C73FAC" w:rsidTr="0097506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«Петербург – наш общий дом» программа внеурочной деятельности, 34 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с сохранным здоровьем и детей с нарушениями слуха и опорно-двигательного аппарата </w:t>
            </w:r>
          </w:p>
        </w:tc>
      </w:tr>
    </w:tbl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Для детей с расстройством аутистического спектра созданы Адаптированные образовательные программы (для каждого обучающегося)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4111"/>
        <w:gridCol w:w="4678"/>
      </w:tblGrid>
      <w:tr w:rsidR="002158A3" w:rsidRPr="00C73FAC" w:rsidTr="00975068">
        <w:tc>
          <w:tcPr>
            <w:tcW w:w="56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Название программы, статус</w:t>
            </w:r>
          </w:p>
        </w:tc>
        <w:tc>
          <w:tcPr>
            <w:tcW w:w="467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кого предназначена</w:t>
            </w:r>
          </w:p>
        </w:tc>
      </w:tr>
      <w:tr w:rsidR="002158A3" w:rsidRPr="00C73FAC" w:rsidTr="00975068">
        <w:tc>
          <w:tcPr>
            <w:tcW w:w="562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1-3</w:t>
            </w:r>
          </w:p>
        </w:tc>
        <w:tc>
          <w:tcPr>
            <w:tcW w:w="4111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 для обучающихся 1,2,3 классов (три программы) (в соответствии с ФГОС), учебный год</w:t>
            </w:r>
          </w:p>
        </w:tc>
        <w:tc>
          <w:tcPr>
            <w:tcW w:w="4678" w:type="dxa"/>
            <w:shd w:val="clear" w:color="auto" w:fill="auto"/>
          </w:tcPr>
          <w:p w:rsidR="002158A3" w:rsidRPr="00C73FAC" w:rsidRDefault="002158A3" w:rsidP="009750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Для детей с РАС</w:t>
            </w:r>
          </w:p>
        </w:tc>
      </w:tr>
    </w:tbl>
    <w:p w:rsidR="002158A3" w:rsidRPr="00C73FAC" w:rsidRDefault="002158A3" w:rsidP="002158A3">
      <w:pPr>
        <w:tabs>
          <w:tab w:val="left" w:pos="597"/>
          <w:tab w:val="left" w:pos="1409"/>
        </w:tabs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Педагогические технологии реализации инклюзивной практики, дидактические материалы, техническое оснащение.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Построение инклюзивной среды для совместного образования детей без нарушений развития и детей с ОВЗ позволяет применять разнообразные технологии обучения. Нами широко используется </w:t>
      </w:r>
      <w:r w:rsidRPr="00C73FAC">
        <w:rPr>
          <w:rFonts w:ascii="Times New Roman" w:hAnsi="Times New Roman" w:cs="Times New Roman"/>
          <w:b/>
          <w:sz w:val="24"/>
          <w:szCs w:val="24"/>
        </w:rPr>
        <w:t>педагогика сотрудничества</w:t>
      </w:r>
      <w:r w:rsidRPr="00C73FAC">
        <w:rPr>
          <w:rFonts w:ascii="Times New Roman" w:hAnsi="Times New Roman" w:cs="Times New Roman"/>
          <w:sz w:val="24"/>
          <w:szCs w:val="24"/>
        </w:rPr>
        <w:t xml:space="preserve">. </w:t>
      </w:r>
      <w:r w:rsidRPr="00C73FAC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Сотрудничество </w:t>
      </w:r>
      <w:r w:rsidRPr="00C73FAC">
        <w:rPr>
          <w:rFonts w:ascii="Times New Roman" w:eastAsia="TimesNewRomanPS-ItalicMT" w:hAnsi="Times New Roman" w:cs="Times New Roman"/>
          <w:sz w:val="24"/>
          <w:szCs w:val="24"/>
        </w:rPr>
        <w:t>– это такое состояние, такой уровень учебно-воспитательного процесса, при котором объекты и субъекты этого процесса объединяются в общей деятельности отношениями товарищества, взаимоуважения, взаимопомощи, коллективизма. Педагогика со</w:t>
      </w:r>
      <w:r w:rsidR="00EC1B9F">
        <w:rPr>
          <w:rFonts w:ascii="Times New Roman" w:eastAsia="TimesNewRomanPS-ItalicMT" w:hAnsi="Times New Roman" w:cs="Times New Roman"/>
          <w:sz w:val="24"/>
          <w:szCs w:val="24"/>
        </w:rPr>
        <w:t>трудничества … является основой</w:t>
      </w:r>
      <w:r w:rsidRPr="00C73FAC">
        <w:rPr>
          <w:rFonts w:ascii="Times New Roman" w:eastAsia="TimesNewRomanPS-ItalicMT" w:hAnsi="Times New Roman" w:cs="Times New Roman"/>
          <w:sz w:val="24"/>
          <w:szCs w:val="24"/>
        </w:rPr>
        <w:t xml:space="preserve"> современных концепций образования РФ, ее идеи вошли практически во все современные педагогические технологии, ее надо рассматривать как особого типа «проникающую» технологию, являющуюся воплощением нового педагогического мышления, источником прогрессивных идей.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1. Технология изготовления тактильной книги</w:t>
      </w:r>
      <w:r w:rsidRPr="00C73FA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73FAC">
        <w:rPr>
          <w:rFonts w:ascii="Times New Roman" w:hAnsi="Times New Roman" w:cs="Times New Roman"/>
          <w:sz w:val="24"/>
          <w:szCs w:val="24"/>
        </w:rPr>
        <w:t xml:space="preserve">  Разработана образовательная программа </w:t>
      </w:r>
      <w:r w:rsidRPr="00C73FAC">
        <w:rPr>
          <w:rFonts w:ascii="Times New Roman" w:hAnsi="Times New Roman" w:cs="Times New Roman"/>
          <w:b/>
          <w:sz w:val="24"/>
          <w:szCs w:val="24"/>
        </w:rPr>
        <w:t>«Подари свет», кружок по изготовлению тактильной книги</w:t>
      </w:r>
      <w:r w:rsidRPr="00C73FAC">
        <w:rPr>
          <w:rFonts w:ascii="Times New Roman" w:hAnsi="Times New Roman" w:cs="Times New Roman"/>
          <w:sz w:val="24"/>
          <w:szCs w:val="24"/>
        </w:rPr>
        <w:t xml:space="preserve">. Общее название 4 книг «Солнцеворот». Ребята ведут проект от самого зарождения идеи до воплощения в книге. </w:t>
      </w:r>
      <w:r w:rsidRPr="00C73FAC">
        <w:rPr>
          <w:rFonts w:ascii="Times New Roman" w:hAnsi="Times New Roman" w:cs="Times New Roman"/>
          <w:bCs/>
          <w:i/>
          <w:iCs/>
          <w:sz w:val="24"/>
          <w:szCs w:val="24"/>
        </w:rPr>
        <w:t>Тактильная книга – книга с объемными изображениями – помогает слепому или слабовидящему ребенку обследовать окружающий его мир, позволяя подметить особенности, свойственные разным предметам; осязательное обследование этих изображений в сочетании со стихами и музыкальным сопровождением способствует развитию мелкой моторики ребенка с нарушением зрения, формированию правильных приемов осязательного обследования, овладению предметными действиями.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3FAC">
        <w:rPr>
          <w:rFonts w:ascii="Times New Roman" w:hAnsi="Times New Roman" w:cs="Times New Roman"/>
          <w:iCs/>
          <w:sz w:val="24"/>
          <w:szCs w:val="24"/>
        </w:rPr>
        <w:t>Программа дает возможность пообщаться со сверстниками в интересной творческой обстановке. В процессе изготовления тактильной книги дети учатся творчески мыслить для решения нестандартных задач, возникающих при разработке её дизайна. Они работают с различными материалами и в различных техниках. Слабовидящие дети, участвующие в этой программе, получают возможность принять активное участие в обсуждении идей для книги, выборе материалов и форм для их реализации. Все дети знакомятся с русскими народными традициями, а также имеют возможность поучаствовать в хороводах, играх и сценках во время подготовки к фольклорным праздникам. Также в ходе занятий дети получают социальную адаптацию и учатся доброму отношению друг к другу, совершенствуют формирование сенсорных эталонов, ориентировку в большом и малом простран</w:t>
      </w:r>
      <w:r w:rsidR="00EC1B9F">
        <w:rPr>
          <w:rFonts w:ascii="Times New Roman" w:hAnsi="Times New Roman" w:cs="Times New Roman"/>
          <w:iCs/>
          <w:sz w:val="24"/>
          <w:szCs w:val="24"/>
        </w:rPr>
        <w:t>стве и коммуникативные навыки.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Методика диалогового обучения позволяет организовать взаимодействие на различных уровнях: «ребенок-ребенок» (при работе в парах смешанного состава, например, в творческих мастерских, когда ребенок с сохранным здоровьем помогает ребенку с нарушением зрения сделать элемент книги), «ребенок-группа» (в рабочих группах, а также при подготовке фольклорного праздника, разучивании песен, записи аудио-приложения к книге), «ребенок-преподаватель» (при утверждении общего дизайна книги). 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lastRenderedPageBreak/>
        <w:t>Результатом программы</w:t>
      </w:r>
      <w:r w:rsidR="00EC1B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 xml:space="preserve">является изготовление тактильной книги и запись аудиодиска, на котором записывается аудио-сказка по сюжету книги, для дошкольников и младших школьников «Солнцеворот» на тему русских народных праздников и традиций и проведение праздника для детей с функциональным нарушением зрения, детей с глубоким нарушением зрения с адаптированными под их возможности элементами народного фольклора. Учащиеся приучаются ценить свой труд и труд другого человека, бережно относиться книгам, картинам, предметам окружающего нас мира, познакомятся с русскими обычаями и могут почувствовать себя неотъемлемой частью русского народа. 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Не менее половины занятий второго года реализации программы проводится с включением детей с нарушениями зрения, во время которых происходит процесс социальной адаптации детей, результатом которого станет снижение уровня агрессивности в обществе.</w:t>
      </w:r>
    </w:p>
    <w:p w:rsidR="002158A3" w:rsidRPr="00C73FAC" w:rsidRDefault="002158A3" w:rsidP="002158A3">
      <w:pPr>
        <w:widowControl w:val="0"/>
        <w:shd w:val="clear" w:color="auto" w:fill="FFFFFF"/>
        <w:tabs>
          <w:tab w:val="left" w:pos="701"/>
        </w:tabs>
        <w:autoSpaceDE w:val="0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ab/>
        <w:t>Дидактический и лекционный материал:</w:t>
      </w:r>
      <w:r w:rsidRPr="00C73FAC">
        <w:rPr>
          <w:rFonts w:ascii="Times New Roman" w:hAnsi="Times New Roman" w:cs="Times New Roman"/>
          <w:sz w:val="24"/>
          <w:szCs w:val="24"/>
        </w:rPr>
        <w:t xml:space="preserve"> описание праздников и традиций; плакаты-примеры тактильных книг и рисунков, например, издательства “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Typhlo</w:t>
      </w:r>
      <w:r w:rsidRPr="00C73FAC">
        <w:rPr>
          <w:rFonts w:ascii="Times New Roman" w:hAnsi="Times New Roman" w:cs="Times New Roman"/>
          <w:sz w:val="24"/>
          <w:szCs w:val="24"/>
        </w:rPr>
        <w:t>&amp;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Tactus</w:t>
      </w:r>
      <w:r w:rsidRPr="00C73FAC">
        <w:rPr>
          <w:rFonts w:ascii="Times New Roman" w:hAnsi="Times New Roman" w:cs="Times New Roman"/>
          <w:sz w:val="24"/>
          <w:szCs w:val="24"/>
        </w:rPr>
        <w:t>”;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методические пособия по изготовлению тактильных рисунков “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Telling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stories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Pr="00C73FAC">
        <w:rPr>
          <w:rFonts w:ascii="Times New Roman" w:hAnsi="Times New Roman" w:cs="Times New Roman"/>
          <w:sz w:val="24"/>
          <w:szCs w:val="24"/>
        </w:rPr>
        <w:t>”, “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Tactile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="00EC1B9F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books</w:t>
      </w:r>
      <w:r w:rsidR="00EC1B9F">
        <w:rPr>
          <w:rFonts w:ascii="Times New Roman" w:hAnsi="Times New Roman" w:cs="Times New Roman"/>
          <w:sz w:val="24"/>
          <w:szCs w:val="24"/>
        </w:rPr>
        <w:t>”</w:t>
      </w:r>
      <w:r w:rsidRPr="00C73FAC">
        <w:rPr>
          <w:rFonts w:ascii="Times New Roman" w:hAnsi="Times New Roman" w:cs="Times New Roman"/>
          <w:sz w:val="24"/>
          <w:szCs w:val="24"/>
        </w:rPr>
        <w:t>.</w:t>
      </w:r>
    </w:p>
    <w:p w:rsidR="002158A3" w:rsidRPr="00C73FAC" w:rsidRDefault="002158A3" w:rsidP="002158A3">
      <w:pPr>
        <w:pStyle w:val="1"/>
        <w:tabs>
          <w:tab w:val="num" w:pos="432"/>
        </w:tabs>
        <w:suppressAutoHyphens/>
        <w:ind w:left="432" w:hanging="72"/>
        <w:rPr>
          <w:b w:val="0"/>
          <w:sz w:val="24"/>
          <w:szCs w:val="24"/>
        </w:rPr>
      </w:pPr>
      <w:r w:rsidRPr="00C73FAC">
        <w:rPr>
          <w:i/>
          <w:sz w:val="24"/>
          <w:szCs w:val="24"/>
        </w:rPr>
        <w:t>Техническое оснащение программы:</w:t>
      </w:r>
      <w:r w:rsidR="00EC1B9F">
        <w:rPr>
          <w:i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магнитофон;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компьютер;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швейная машинка;</w:t>
      </w:r>
    </w:p>
    <w:p w:rsidR="002158A3" w:rsidRPr="00C73FAC" w:rsidRDefault="002158A3" w:rsidP="002158A3">
      <w:pPr>
        <w:pStyle w:val="1"/>
        <w:tabs>
          <w:tab w:val="num" w:pos="432"/>
        </w:tabs>
        <w:suppressAutoHyphens/>
        <w:rPr>
          <w:b w:val="0"/>
          <w:sz w:val="24"/>
          <w:szCs w:val="24"/>
        </w:rPr>
      </w:pPr>
      <w:r w:rsidRPr="00C73FAC">
        <w:rPr>
          <w:b w:val="0"/>
          <w:sz w:val="24"/>
          <w:szCs w:val="24"/>
        </w:rPr>
        <w:t>диски с записями народных песен;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музыкальные инструменты;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ножницы;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расходные материалы;</w:t>
      </w:r>
      <w:r w:rsidR="00EC1B9F">
        <w:rPr>
          <w:b w:val="0"/>
          <w:sz w:val="24"/>
          <w:szCs w:val="24"/>
        </w:rPr>
        <w:t xml:space="preserve"> </w:t>
      </w:r>
      <w:r w:rsidRPr="00C73FAC">
        <w:rPr>
          <w:b w:val="0"/>
          <w:sz w:val="24"/>
          <w:szCs w:val="24"/>
        </w:rPr>
        <w:t>оборудование для «Темной комнаты».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2. Программа внеурочной деятельности для проведения инклюзивных занятий в «Темной комнате»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Создание специального полифункционального пространства "Темной комнаты" и разработка комплекса методических рекомендаций по его использованию направлены на развитие интерпретации вне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шних аудио- и визуальных стимулов. "Темная комната" - это интерактивная среда, в которой присутствуют специальная мебель, световые эффекты, релаксационные или, наоборот, активизирующие звуки, запахи и т. д. при полном или час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тичном общем затемнении, а также интерактивное оборудова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ние и материалы для сенсорного развития.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Одним из главных условий темной сенсорной комнаты является создание затемнения, доста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точного для того, чтобы наблюдать светоэффекты или проводить занятия в полной темноте. Дизайн этой комнаты про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думан таким образом, чтобы все предметы, которые нахо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дятся здесь, были абсолютно безопасными при передвиже</w:t>
      </w:r>
      <w:r w:rsidRPr="00C73FAC">
        <w:rPr>
          <w:rFonts w:ascii="Times New Roman" w:hAnsi="Times New Roman" w:cs="Times New Roman"/>
          <w:sz w:val="24"/>
          <w:szCs w:val="24"/>
        </w:rPr>
        <w:softHyphen/>
        <w:t xml:space="preserve">нии в полумраке или полной темноте. Аудиальные, визуальные и тактильные стимуляторы также должны соответствовать общей </w:t>
      </w:r>
      <w:r w:rsidR="00370D5E">
        <w:rPr>
          <w:rFonts w:ascii="Times New Roman" w:hAnsi="Times New Roman" w:cs="Times New Roman"/>
          <w:sz w:val="24"/>
          <w:szCs w:val="24"/>
        </w:rPr>
        <w:t>идее этой автодидактической сре</w:t>
      </w:r>
      <w:r w:rsidRPr="00C73FAC">
        <w:rPr>
          <w:rFonts w:ascii="Times New Roman" w:hAnsi="Times New Roman" w:cs="Times New Roman"/>
          <w:sz w:val="24"/>
          <w:szCs w:val="24"/>
        </w:rPr>
        <w:t>ды, направленной на взаимодействие детей друг с другом, со взрослым и с представленным здесь оборудованием.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Сенсорная комната позволяет выполнять следующие процедуры психологического и психотерапевтического воздействия: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релаксацию, снятие эмоционального и мышечного напряжения;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стимулирование сенсорной чувствительности и дви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гательной активности детей, подростков, фиксирование внимания и управление им, поддержа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ние интереса и познавательной активности;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повышение психической активности за счет стимули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рования положительных эмоциональных реакций;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развитие воображения и творческих способностей детей, подростков и взрослых;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коррекцию психоэмоциональных состояний.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Адекватно дозиро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ванные занятия с детьми разного возраста с разным уровнем интеллектуального и сенсомоторного развития активизируют их деятельность, стимулируют развитие и коррекцию базовых чувств: зрения, слуха, обоняния, осяза</w:t>
      </w:r>
      <w:r w:rsidRPr="00C73FAC">
        <w:rPr>
          <w:rFonts w:ascii="Times New Roman" w:hAnsi="Times New Roman" w:cs="Times New Roman"/>
          <w:sz w:val="24"/>
          <w:szCs w:val="24"/>
        </w:rPr>
        <w:softHyphen/>
        <w:t>ния.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Основные назначения «Темной комнаты» в программе: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Возможность использования ее для решения задач целостного, прежде всего познавательного, развития. Практически все оборудование этой комнаты в той или иной мере является автодидактическим материалом, позволяющим формировать познавательные функции, обогащать представления детей, подростков и взрослых об окружающем предметном и природном мире. 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Возможность использования ее для развития самопознания человека. При этом задачи самопознания, самосовершенствования и психологической коррекции отклонений в эмоционально-личностной сфере детей и подростков в условиях интерактивной среды соотносятся с ролью цвета, звука и слова в гармонизации отношений человека с другими членами сообщества, с миром природы и, прежде всего, с собственным «Я».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«Темная комната» может также использоваться для проведения занятий разной направленности для детей смешанных групп (детей с ОВЗ и детей с сохранным здоровьем). В зависимости от типа занятия (образовательное или прикладное) количество и возраст детей в группе может меняться (6-12 детей, от 7 до 17 лет). Занятия могут проводить классные руководители, учителя-предметники, педагоги дополнительного образования.</w:t>
      </w:r>
    </w:p>
    <w:p w:rsidR="002158A3" w:rsidRPr="00C73FAC" w:rsidRDefault="002158A3" w:rsidP="002158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Так как занятия, проводимые в «Темной комнате», направлены на создание условий для равноправного взаимодействия учащихся общеобразовательных школ и учащихся коррекционных школ (детей с нарушением зрения, слуха, опорно-двигательного аппарата, и т.д.), каждое занятие строится с расчетом на активизацию органов чувств (кроме зрения) с учетом возможностей детей с особыми образовательными и здоровьесберегающими потребностями.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Комплекс занятий: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Игра по станциям «Форт Баярд»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Поход в магазин «Основы устного счета»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Звуковой спектакль «Сказочное приключение»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Музыкальное занятие по природоведению «Петя и волк»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Английское чаепитие по мотивам сказки «Алиса в стране чудес»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Музыкальная гостиная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Эпохи и музыкальные инструменты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Географическое путешествие по звукам природных явлений</w:t>
      </w:r>
    </w:p>
    <w:p w:rsidR="002158A3" w:rsidRPr="00370D5E" w:rsidRDefault="002158A3" w:rsidP="00370D5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Занимательная викторина «Времена года»/«Звуки леса»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Примеры занятий:«Форт Баярд»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Станция «Сломанный ксилофон»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Оборудование: пластины ксилофона, коробка, молоточек.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Задание: сложить пластины в порядке возрастания их тона.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 успешном выполнении задания команда получает один элемент пазла.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lastRenderedPageBreak/>
        <w:t>Станция «Белыйпазл»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Оборудование: набор из 6 элементов пазла (материал – пенопласт).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Задание: сложить пазл, используя только тактильные ощущения, и назвать получившуюся форму.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 выполнении задания команда получает продукт из «магазина».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Станция «Магазин»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Оборудование: «магазинные полки» - лист фанеры, в углах которого располагаются 4 запаха (кофе, яблоко, апельсин, мята), из центра в углы ведут лабиринты. 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Задание: используя обоняние, дети должны правильно соотнести мешочки с запахом и названия или формы определенных продуктов.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 выполнении задания команда получает фигурку для следующего задания.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Станция «Волшебный мешочек»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Оборудование: два мешочка, один из которых наполнен различными фигурками, второй – пустой; набор фигурок (такие же, как в первом мешочке, плюс дополнительные формы).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Задание: команде выдается мешочек из ткани с набором фигурок. Задача команды – определить наощупь все фигурки.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3FAC">
        <w:rPr>
          <w:rFonts w:ascii="Times New Roman" w:hAnsi="Times New Roman" w:cs="Times New Roman"/>
          <w:i/>
          <w:sz w:val="24"/>
          <w:szCs w:val="24"/>
        </w:rPr>
        <w:t>Финальное испытание.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конце игры детям предлагается задание на психологическую разгрузку. Они должны построиться по порядку по разным признакам: по росту, п</w:t>
      </w:r>
      <w:r w:rsidR="00370D5E">
        <w:rPr>
          <w:rFonts w:ascii="Times New Roman" w:hAnsi="Times New Roman" w:cs="Times New Roman"/>
          <w:sz w:val="24"/>
          <w:szCs w:val="24"/>
        </w:rPr>
        <w:t>о длине волос, по дате рождени.</w:t>
      </w:r>
    </w:p>
    <w:p w:rsidR="002158A3" w:rsidRPr="00C73FAC" w:rsidRDefault="002158A3" w:rsidP="002158A3">
      <w:pPr>
        <w:tabs>
          <w:tab w:val="left" w:pos="597"/>
          <w:tab w:val="left" w:pos="1409"/>
        </w:tabs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ab/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3.Образовательная программа внеурочной деятельности «Петербург – наш общий дом» 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Программа предназначена для совместного обучения здоровых детей и детей, имеющих ограничения по здоровью (глухих и слабослышащих) на уроках истории и культуры Санкт-Петербурга, изобразительного искусства, информационных и компьютерных технологий, музыки; для занятий внеурочной деятельностью.</w:t>
      </w:r>
    </w:p>
    <w:p w:rsidR="002158A3" w:rsidRPr="00C73FAC" w:rsidRDefault="002158A3" w:rsidP="002158A3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auto"/>
          <w:sz w:val="24"/>
          <w:szCs w:val="24"/>
        </w:rPr>
        <w:t>Цели</w:t>
      </w:r>
      <w:r w:rsidRPr="00C73FAC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 xml:space="preserve">— формирование общей культуры, духовно-нравственное, гражданское, социальное, личностное и интеллектуальное развитие, самосовершенствование обучающихся, обеспечивающие их социальную успешность, развитие творческих способностей 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— становление и развитие личности в её индивидуальности, самобытности, уникальности и неповторимости;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— 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lastRenderedPageBreak/>
        <w:t>формирование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— 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— взаимодействие с социальными партнёрами (Благотворительный фонд «Кедр», Всероссийское общество глухих)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/>
      </w:tblPr>
      <w:tblGrid>
        <w:gridCol w:w="852"/>
        <w:gridCol w:w="7796"/>
        <w:gridCol w:w="1128"/>
      </w:tblGrid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«История школы № 232,одной из старейших школ города»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Песочная студия  «Рисуем наш город (Александро-Невская Лавра)»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«История школы для глухих детей имени Императрицы Марии Фёдоровны»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Песочная студия  «Рисуем наш город (Петропавловская крепость праздник «Алые паруса»)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 xml:space="preserve"> «Коломна – старейший район Санкт-Петербурга»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«Старинные традиционные праздники Санкт-Петербурга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6.1 «Покров»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6.2 «Святки» Изготовление и роспись «козуль»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6.3 «Святки» Песочная студия «Изготовление открытки» Ангел»»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6.4 «Святки» Праздник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4E5E8E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7.1«Ленинград – в годы войны. Съемка музыкального клипа на песню, посвященную победе в Великой Отечественной войне»</w:t>
            </w:r>
          </w:p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7.2Подготовка документально-игрового ролика на тему: Ленинград в годы Великой Отечественной войны «Спасибо деду за победу»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158A3" w:rsidRPr="00C73FAC" w:rsidTr="00975068">
        <w:tc>
          <w:tcPr>
            <w:tcW w:w="852" w:type="dxa"/>
            <w:shd w:val="clear" w:color="auto" w:fill="auto"/>
          </w:tcPr>
          <w:p w:rsidR="002158A3" w:rsidRPr="00C73FAC" w:rsidRDefault="002158A3" w:rsidP="00975068">
            <w:pPr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28" w:type="dxa"/>
            <w:shd w:val="clear" w:color="auto" w:fill="auto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2158A3" w:rsidRPr="00C73FAC" w:rsidRDefault="002158A3" w:rsidP="002158A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auto"/>
          <w:sz w:val="24"/>
          <w:szCs w:val="24"/>
        </w:rPr>
        <w:t>Примеры занятий:</w:t>
      </w:r>
    </w:p>
    <w:p w:rsidR="002158A3" w:rsidRPr="00C73FAC" w:rsidRDefault="002158A3" w:rsidP="00370D5E">
      <w:pPr>
        <w:pStyle w:val="2"/>
        <w:spacing w:before="0" w:after="24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auto"/>
          <w:sz w:val="24"/>
          <w:szCs w:val="24"/>
        </w:rPr>
        <w:t>1 занятие – 2 часа -</w:t>
      </w:r>
      <w:r w:rsidRPr="00C73FAC">
        <w:rPr>
          <w:rStyle w:val="30"/>
          <w:rFonts w:ascii="Times New Roman" w:hAnsi="Times New Roman" w:cs="Times New Roman"/>
          <w:color w:val="auto"/>
        </w:rPr>
        <w:t>«История школы № 232, одной из старейших школ города» (Школа № 232, набережная Крюкова канала 15)</w:t>
      </w:r>
    </w:p>
    <w:p w:rsidR="002158A3" w:rsidRPr="00C73FAC" w:rsidRDefault="002158A3" w:rsidP="00370D5E">
      <w:pPr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Экскурсия проводится силами учащихся школы на основе архивных материалов («Двадцатилетие общества вспомоществования бывшим и настоящим воспитанникам гимназии императорского человеколюбивого общества. 1888-1913», С-Пб 1913) и завершается презе</w:t>
      </w:r>
      <w:r w:rsidR="00370D5E">
        <w:rPr>
          <w:rFonts w:ascii="Times New Roman" w:hAnsi="Times New Roman" w:cs="Times New Roman"/>
          <w:sz w:val="24"/>
          <w:szCs w:val="24"/>
        </w:rPr>
        <w:t>нтацией «Наша любимая школа», с</w:t>
      </w:r>
      <w:r w:rsidRPr="00C73FAC">
        <w:rPr>
          <w:rFonts w:ascii="Times New Roman" w:hAnsi="Times New Roman" w:cs="Times New Roman"/>
          <w:sz w:val="24"/>
          <w:szCs w:val="24"/>
        </w:rPr>
        <w:t xml:space="preserve"> демонстрацией старинных фотографий интерьеров школы, учеников и учителей.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Занятие заканчивается викториной по содержанию экскурсии и совместным чаепитием, все дети получают небольшие памятные призы (копии старинных фотографий).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C73FAC">
        <w:rPr>
          <w:rFonts w:ascii="Times New Roman" w:hAnsi="Times New Roman" w:cs="Times New Roman"/>
          <w:sz w:val="24"/>
          <w:szCs w:val="24"/>
        </w:rPr>
        <w:t xml:space="preserve"> компьютер, мультимедийный проектор, копии старинных фотографий.</w:t>
      </w:r>
    </w:p>
    <w:p w:rsidR="002158A3" w:rsidRPr="00C73FAC" w:rsidRDefault="002158A3" w:rsidP="00370D5E">
      <w:pPr>
        <w:pStyle w:val="2"/>
        <w:spacing w:before="0"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auto"/>
          <w:sz w:val="24"/>
          <w:szCs w:val="24"/>
        </w:rPr>
        <w:t>Занятие 6 – 10 часов-«Старинные традиционные праздники Санкт-Петербурга»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На подготовительных занятиях мы разучиваем аутентичные песни Русского Севера («Селезень утку догонял», «Пришла коляда, да коляда» и др.), шьем народные костюмы (швейная машинка; по образцам, используя современные ткани лен и хлопок – магазин «Мир шитья»), учимся водить хороводы (по записям фонограммархива ИРЛИ), участвовать и организовывать старинные молодецкие забавы, расписываем традиционные архангельские козули (тесто, сахарная глазурь, силуэты старинных фигур), изготавливаем Вертеп для спектакля (используем разработки «Народные праздники в образовательных учреждениях». Народные традиции воспитания детей, СПбАППО, каф. истории педагогики),готовим призы и угощение для гостей. Знакомимся с ограничениями по здоровью наших будущих гостей (или хозяев, в случае, если мы отправляемся в гости), продумываем пути общения, готовимся к плодотворному сотрудничеству.</w:t>
      </w: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0D5E">
        <w:rPr>
          <w:rFonts w:ascii="Times New Roman" w:hAnsi="Times New Roman" w:cs="Times New Roman"/>
          <w:sz w:val="24"/>
          <w:szCs w:val="24"/>
        </w:rPr>
        <w:t>Проводим праздник или мастер-класс, обязательно продумывая участие всех детей и взрослых события: в парах, в группах, в коллективах, таким образом, воплощая педагогику сотрудничества. Проводим праздники: «Покров», «Святки и Рождество», «Масленица».</w:t>
      </w:r>
    </w:p>
    <w:p w:rsidR="002158A3" w:rsidRPr="00C73FAC" w:rsidRDefault="002158A3" w:rsidP="00370D5E">
      <w:pPr>
        <w:pStyle w:val="2"/>
        <w:spacing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auto"/>
          <w:sz w:val="24"/>
          <w:szCs w:val="24"/>
        </w:rPr>
        <w:t>Занятие 7 – 14 часов - «Ленинград – в годы войны. Съемка музыкального клипа на песню, посвященную победе в Великой Отечественной войне»</w:t>
      </w:r>
    </w:p>
    <w:p w:rsidR="002158A3" w:rsidRPr="00C73FAC" w:rsidRDefault="00E2147B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подготовительных</w:t>
      </w:r>
      <w:r w:rsidR="002158A3" w:rsidRPr="00C73FAC">
        <w:rPr>
          <w:rFonts w:ascii="Times New Roman" w:hAnsi="Times New Roman" w:cs="Times New Roman"/>
          <w:sz w:val="24"/>
          <w:szCs w:val="24"/>
        </w:rPr>
        <w:t xml:space="preserve"> занятиях мы знакомимся с основами жестового  пения, разбираем тексты песен, учим жесты.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 занятиях по подготовке сценария ролика мы знакомимся с историей Блокады Ленинграда, подбираем фото и видео материалы, работаем с архивными материалами в библиотеке Всероссийского об</w:t>
      </w:r>
      <w:r w:rsidR="00370D5E">
        <w:rPr>
          <w:rFonts w:ascii="Times New Roman" w:hAnsi="Times New Roman" w:cs="Times New Roman"/>
          <w:sz w:val="24"/>
          <w:szCs w:val="24"/>
        </w:rPr>
        <w:t>щества глухих, посещаем встречи</w:t>
      </w:r>
      <w:r w:rsidRPr="00C73FAC">
        <w:rPr>
          <w:rFonts w:ascii="Times New Roman" w:hAnsi="Times New Roman" w:cs="Times New Roman"/>
          <w:sz w:val="24"/>
          <w:szCs w:val="24"/>
        </w:rPr>
        <w:t xml:space="preserve"> с людьми, пережившими Блокаду, записываем их воспоминания.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Все занятия проходят в смешанных группах по 3-5 человек (в сопровождении специалиста-сурдо-переводчика) с учетом индивидуальных особенностей детей и их интересов.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Съемочный перевод проходит в Библиотеке для глухих и у памятника «Журавли».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Обрабо</w:t>
      </w:r>
      <w:r w:rsidR="00370D5E">
        <w:rPr>
          <w:rFonts w:ascii="Times New Roman" w:hAnsi="Times New Roman" w:cs="Times New Roman"/>
          <w:sz w:val="24"/>
          <w:szCs w:val="24"/>
        </w:rPr>
        <w:t xml:space="preserve">тка снятого материала и запись </w:t>
      </w:r>
      <w:r w:rsidRPr="00C73FAC">
        <w:rPr>
          <w:rFonts w:ascii="Times New Roman" w:hAnsi="Times New Roman" w:cs="Times New Roman"/>
          <w:sz w:val="24"/>
          <w:szCs w:val="24"/>
        </w:rPr>
        <w:t>проводится в школьной студии с использованием мобильного компьютерного класса и аудио-оборудование.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Презентация клипа поводится на совместном празднике в преддверии 9 мая</w:t>
      </w:r>
    </w:p>
    <w:p w:rsidR="002158A3" w:rsidRPr="00C73FAC" w:rsidRDefault="00E2147B" w:rsidP="002158A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Дополнительная </w:t>
      </w:r>
      <w:r w:rsidR="002158A3" w:rsidRPr="00C73FAC">
        <w:rPr>
          <w:rFonts w:ascii="Times New Roman" w:hAnsi="Times New Roman" w:cs="Times New Roman"/>
          <w:b/>
          <w:sz w:val="24"/>
          <w:szCs w:val="24"/>
        </w:rPr>
        <w:t xml:space="preserve">образовательная программа по рисованию песком на световых столах «Петербургские зарисовки» </w:t>
      </w:r>
    </w:p>
    <w:p w:rsidR="002158A3" w:rsidRPr="00C73FAC" w:rsidRDefault="002158A3" w:rsidP="00370D5E">
      <w:pPr>
        <w:tabs>
          <w:tab w:val="left" w:pos="0"/>
          <w:tab w:val="left" w:pos="142"/>
        </w:tabs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Программа основывается на принципах инклюзии – включения в образовательный процесс как детей с сохранным здоровьем, так и детей с ОВЗ. Логика построения занятий и материалы, с которыми дети работают, позволяют всем без исключения участвовать в рисовании на световых столах в полном объеме – таким образом, создаются условия для равноправного творческого взаимодействия детей с сохранным здоровьем и детей с ОВЗ.</w:t>
      </w:r>
    </w:p>
    <w:p w:rsidR="002158A3" w:rsidRPr="00C73FAC" w:rsidRDefault="002158A3" w:rsidP="00370D5E">
      <w:pPr>
        <w:tabs>
          <w:tab w:val="left" w:pos="0"/>
          <w:tab w:val="left" w:pos="142"/>
        </w:tabs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При организации занятий по программе используются технологии обучения в сотрудничестве: дети разбиваются на пары смеш</w:t>
      </w:r>
      <w:r w:rsidR="00E2147B">
        <w:rPr>
          <w:rFonts w:ascii="Times New Roman" w:hAnsi="Times New Roman" w:cs="Times New Roman"/>
          <w:sz w:val="24"/>
          <w:szCs w:val="24"/>
        </w:rPr>
        <w:t>анного состава, за одним столом</w:t>
      </w:r>
      <w:r w:rsidRPr="00C73FAC">
        <w:rPr>
          <w:rFonts w:ascii="Times New Roman" w:hAnsi="Times New Roman" w:cs="Times New Roman"/>
          <w:sz w:val="24"/>
          <w:szCs w:val="24"/>
        </w:rPr>
        <w:t xml:space="preserve"> над созданием картины работают 2 человека. Таким образом, общий результат зависит от результата каждого ребенка;</w:t>
      </w:r>
    </w:p>
    <w:p w:rsidR="002158A3" w:rsidRPr="00C73FAC" w:rsidRDefault="002158A3" w:rsidP="00370D5E">
      <w:pPr>
        <w:tabs>
          <w:tab w:val="left" w:pos="0"/>
          <w:tab w:val="left" w:pos="142"/>
        </w:tabs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Методика диалогового обучения позволяет организовать взаимодействие на различных уровнях: «ребенок-ребенок» (при работе в парах смешанного состава, например, когда ребенок с сохранным здоровьем помогает ребенку с ОВЗ), «ребенок-группа» (на занятиях, когда вводятся элементы коллективного творчества), «ребенок</w:t>
      </w:r>
      <w:r w:rsidR="00E2147B">
        <w:rPr>
          <w:rFonts w:ascii="Times New Roman" w:hAnsi="Times New Roman" w:cs="Times New Roman"/>
          <w:sz w:val="24"/>
          <w:szCs w:val="24"/>
        </w:rPr>
        <w:t xml:space="preserve">-преподаватель» (на протяжении </w:t>
      </w:r>
      <w:r w:rsidRPr="00C73FAC">
        <w:rPr>
          <w:rFonts w:ascii="Times New Roman" w:hAnsi="Times New Roman" w:cs="Times New Roman"/>
          <w:sz w:val="24"/>
          <w:szCs w:val="24"/>
        </w:rPr>
        <w:t xml:space="preserve">всех занятий). </w:t>
      </w:r>
    </w:p>
    <w:p w:rsidR="002158A3" w:rsidRPr="00370D5E" w:rsidRDefault="002158A3" w:rsidP="002158A3">
      <w:pPr>
        <w:pStyle w:val="3"/>
        <w:spacing w:before="0"/>
        <w:rPr>
          <w:rFonts w:ascii="Times New Roman" w:hAnsi="Times New Roman" w:cs="Times New Roman"/>
          <w:b/>
          <w:color w:val="auto"/>
        </w:rPr>
      </w:pPr>
      <w:r w:rsidRPr="00370D5E">
        <w:rPr>
          <w:rFonts w:ascii="Times New Roman" w:hAnsi="Times New Roman" w:cs="Times New Roman"/>
          <w:b/>
          <w:color w:val="auto"/>
        </w:rPr>
        <w:t>Цели:</w:t>
      </w:r>
    </w:p>
    <w:p w:rsidR="002158A3" w:rsidRPr="00C73FAC" w:rsidRDefault="002158A3" w:rsidP="004E5E8E">
      <w:pPr>
        <w:pStyle w:val="11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знакомство учащихся с историей Санкт-Петербурга, его традициями и достопримечательностями (выбор сюжета картины зависит от темы занятия). </w:t>
      </w:r>
    </w:p>
    <w:p w:rsidR="002158A3" w:rsidRPr="00C73FAC" w:rsidRDefault="002158A3" w:rsidP="004E5E8E">
      <w:pPr>
        <w:pStyle w:val="a3"/>
        <w:numPr>
          <w:ilvl w:val="0"/>
          <w:numId w:val="22"/>
        </w:numPr>
        <w:tabs>
          <w:tab w:val="num" w:pos="42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формирование умений общаться и работать в команде (за одним столом рисуют два участника проекта), </w:t>
      </w:r>
      <w:r w:rsidRPr="00C73FAC">
        <w:rPr>
          <w:rFonts w:ascii="Times New Roman" w:hAnsi="Times New Roman" w:cs="Times New Roman"/>
          <w:bCs/>
          <w:iCs/>
          <w:sz w:val="24"/>
          <w:szCs w:val="24"/>
        </w:rPr>
        <w:t>умений, направленных на взаимодействие с детьми с ОВЗ, с целью передачи им накопленных навыков и знаний.</w:t>
      </w:r>
    </w:p>
    <w:p w:rsidR="002158A3" w:rsidRPr="00C73FAC" w:rsidRDefault="002158A3" w:rsidP="004E5E8E">
      <w:pPr>
        <w:pStyle w:val="11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развитие и корректировка мелкой моторики;</w:t>
      </w:r>
    </w:p>
    <w:p w:rsidR="002158A3" w:rsidRPr="00C73FAC" w:rsidRDefault="002158A3" w:rsidP="004E5E8E">
      <w:pPr>
        <w:pStyle w:val="11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приобретение навыков рисования песком на световых столах;</w:t>
      </w:r>
    </w:p>
    <w:p w:rsidR="002158A3" w:rsidRPr="00C73FAC" w:rsidRDefault="002158A3" w:rsidP="004E5E8E">
      <w:pPr>
        <w:pStyle w:val="11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развитие воображения и раскрытие творческого потен</w:t>
      </w:r>
      <w:r w:rsidR="00E2147B">
        <w:rPr>
          <w:rFonts w:ascii="Times New Roman" w:hAnsi="Times New Roman" w:cs="Times New Roman"/>
          <w:sz w:val="24"/>
          <w:szCs w:val="24"/>
        </w:rPr>
        <w:t>циала</w:t>
      </w:r>
      <w:r w:rsidRPr="00C73FAC">
        <w:rPr>
          <w:rFonts w:ascii="Times New Roman" w:hAnsi="Times New Roman" w:cs="Times New Roman"/>
          <w:sz w:val="24"/>
          <w:szCs w:val="24"/>
        </w:rPr>
        <w:t xml:space="preserve"> личности;</w:t>
      </w:r>
    </w:p>
    <w:p w:rsidR="002158A3" w:rsidRPr="00370D5E" w:rsidRDefault="002158A3" w:rsidP="004E5E8E">
      <w:pPr>
        <w:pStyle w:val="11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развитие ответственности и самостоятельности, формирование положительной самооценки; </w:t>
      </w:r>
    </w:p>
    <w:p w:rsidR="00370D5E" w:rsidRPr="00C73FAC" w:rsidRDefault="00370D5E" w:rsidP="00370D5E">
      <w:pPr>
        <w:pStyle w:val="11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8A3" w:rsidRPr="00370D5E" w:rsidRDefault="002158A3" w:rsidP="00370D5E">
      <w:pPr>
        <w:ind w:firstLine="567"/>
        <w:jc w:val="both"/>
        <w:rPr>
          <w:rFonts w:ascii="Times New Roman" w:hAnsi="Times New Roman" w:cs="Times New Roman"/>
          <w:i/>
          <w:iCs/>
          <w:spacing w:val="-9"/>
          <w:sz w:val="24"/>
          <w:szCs w:val="24"/>
        </w:rPr>
      </w:pPr>
      <w:r w:rsidRPr="00370D5E">
        <w:rPr>
          <w:rFonts w:ascii="Times New Roman" w:hAnsi="Times New Roman" w:cs="Times New Roman"/>
          <w:b/>
          <w:sz w:val="24"/>
          <w:szCs w:val="24"/>
        </w:rPr>
        <w:t>Техническое оснащение программы:</w:t>
      </w:r>
      <w:r w:rsidR="00370D5E" w:rsidRPr="00370D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147B">
        <w:rPr>
          <w:rFonts w:ascii="Times New Roman" w:hAnsi="Times New Roman" w:cs="Times New Roman"/>
          <w:sz w:val="24"/>
          <w:szCs w:val="24"/>
        </w:rPr>
        <w:t>световые столы,</w:t>
      </w:r>
      <w:r w:rsidRPr="00370D5E">
        <w:rPr>
          <w:rFonts w:ascii="Times New Roman" w:hAnsi="Times New Roman" w:cs="Times New Roman"/>
          <w:sz w:val="24"/>
          <w:szCs w:val="24"/>
        </w:rPr>
        <w:t xml:space="preserve"> компьютер, проектор и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370D5E">
        <w:rPr>
          <w:rFonts w:ascii="Times New Roman" w:hAnsi="Times New Roman" w:cs="Times New Roman"/>
          <w:sz w:val="24"/>
          <w:szCs w:val="24"/>
        </w:rPr>
        <w:t>экран для проектора, мелкофракционный кварцевый песок, антистатик (для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370D5E">
        <w:rPr>
          <w:rFonts w:ascii="Times New Roman" w:hAnsi="Times New Roman" w:cs="Times New Roman"/>
          <w:sz w:val="24"/>
          <w:szCs w:val="24"/>
        </w:rPr>
        <w:t>предварите</w:t>
      </w:r>
      <w:r w:rsidR="00E2147B">
        <w:rPr>
          <w:rFonts w:ascii="Times New Roman" w:hAnsi="Times New Roman" w:cs="Times New Roman"/>
          <w:sz w:val="24"/>
          <w:szCs w:val="24"/>
        </w:rPr>
        <w:t>льной</w:t>
      </w:r>
      <w:r w:rsidRPr="00370D5E">
        <w:rPr>
          <w:rFonts w:ascii="Times New Roman" w:hAnsi="Times New Roman" w:cs="Times New Roman"/>
          <w:sz w:val="24"/>
          <w:szCs w:val="24"/>
        </w:rPr>
        <w:t xml:space="preserve"> обработки световых столов), кисточки, резиновые шарики,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370D5E">
        <w:rPr>
          <w:rFonts w:ascii="Times New Roman" w:hAnsi="Times New Roman" w:cs="Times New Roman"/>
          <w:sz w:val="24"/>
          <w:szCs w:val="24"/>
        </w:rPr>
        <w:t>камешки для украшения рисунка и пр., иллюстративный  материал по теме</w:t>
      </w:r>
      <w:r w:rsidR="00370D5E">
        <w:rPr>
          <w:rFonts w:ascii="Times New Roman" w:hAnsi="Times New Roman" w:cs="Times New Roman"/>
          <w:sz w:val="24"/>
          <w:szCs w:val="24"/>
        </w:rPr>
        <w:t xml:space="preserve"> </w:t>
      </w:r>
      <w:r w:rsidRPr="00370D5E">
        <w:rPr>
          <w:rFonts w:ascii="Times New Roman" w:hAnsi="Times New Roman" w:cs="Times New Roman"/>
          <w:sz w:val="24"/>
          <w:szCs w:val="24"/>
        </w:rPr>
        <w:t>проводимого занятия</w:t>
      </w:r>
    </w:p>
    <w:p w:rsidR="002158A3" w:rsidRPr="00C73FAC" w:rsidRDefault="002158A3" w:rsidP="002158A3">
      <w:pPr>
        <w:pStyle w:val="1"/>
        <w:tabs>
          <w:tab w:val="num" w:pos="432"/>
        </w:tabs>
        <w:suppressAutoHyphens/>
        <w:spacing w:line="276" w:lineRule="auto"/>
        <w:ind w:left="432" w:hanging="432"/>
        <w:jc w:val="center"/>
        <w:rPr>
          <w:sz w:val="24"/>
          <w:szCs w:val="24"/>
        </w:rPr>
      </w:pPr>
      <w:r w:rsidRPr="00C73FAC">
        <w:rPr>
          <w:sz w:val="24"/>
          <w:szCs w:val="24"/>
        </w:rPr>
        <w:t xml:space="preserve">Учебно-тематический план </w:t>
      </w:r>
    </w:p>
    <w:tbl>
      <w:tblPr>
        <w:tblW w:w="0" w:type="auto"/>
        <w:tblLook w:val="04A0"/>
      </w:tblPr>
      <w:tblGrid>
        <w:gridCol w:w="8613"/>
        <w:gridCol w:w="958"/>
      </w:tblGrid>
      <w:tr w:rsidR="002158A3" w:rsidRPr="00C73FAC" w:rsidTr="00975068">
        <w:tc>
          <w:tcPr>
            <w:tcW w:w="8613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Pr="00C73FAC" w:rsidRDefault="00370D5E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Раздел </w:t>
            </w:r>
            <w:r w:rsidR="002158A3" w:rsidRPr="00C73F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1.«Краски осени» (Рисование цветным  песком). Поздравительная открытка, декорирование тарелки, вазы цветным песком, живые картины, работа в парах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 2.«Рисование песком на световых столах».Темы: воспоминания о лете, осенний букет, натюрморт, букет из листьев, пейзаж. Зимние узоры, поздравительная открытка, роспись новогодних шаров. Традиции праздновать Новый Год и Рождество в разных странах.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Тема: Александр Невский – покровитель Санкт-Петербурга. Александро-Невская лавра, силуэты, пейзаж, архитектурные элементы. Исторические символы СПб, шпили, Ангел, кораблик, фонари Петербурга.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73F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Весна на у</w:t>
            </w:r>
            <w:r w:rsidR="00E21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лицах города. Дворы Петербурга,</w:t>
            </w:r>
            <w:r w:rsidRPr="00C73F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дворы – колодцы,тема котов в Санкт-Петербурге,транспорт на улицах города,мосты повисли над водами. Мечты о лете,вид из окна, Никольский Морской собор в Санкт-Петербурге</w:t>
            </w: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158A3" w:rsidRPr="00C73FAC" w:rsidTr="00975068">
        <w:tc>
          <w:tcPr>
            <w:tcW w:w="8613" w:type="dxa"/>
          </w:tcPr>
          <w:p w:rsidR="002158A3" w:rsidRDefault="00370D5E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="002158A3" w:rsidRPr="00C73FAC">
              <w:rPr>
                <w:rFonts w:ascii="Times New Roman" w:hAnsi="Times New Roman" w:cs="Times New Roman"/>
                <w:sz w:val="24"/>
                <w:szCs w:val="24"/>
              </w:rPr>
              <w:t>Итоговое отчетное занятие</w:t>
            </w:r>
          </w:p>
          <w:p w:rsidR="00370D5E" w:rsidRPr="00C73FAC" w:rsidRDefault="00370D5E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158A3" w:rsidRPr="00C73FAC" w:rsidRDefault="002158A3" w:rsidP="00975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F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</w:tbl>
    <w:p w:rsidR="002158A3" w:rsidRPr="00C73FAC" w:rsidRDefault="002158A3" w:rsidP="004E5E8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>Адаптированная образовательная программа для обучающихся с РАС и технологии ее реализации</w:t>
      </w:r>
    </w:p>
    <w:p w:rsidR="002158A3" w:rsidRPr="00C73FAC" w:rsidRDefault="002158A3" w:rsidP="00370D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Обучение детей в классе «РАССВЕТ» осуществляется в том числе с использованием </w:t>
      </w:r>
      <w:r w:rsidRPr="00C73FAC">
        <w:rPr>
          <w:rFonts w:ascii="Times New Roman" w:hAnsi="Times New Roman" w:cs="Times New Roman"/>
          <w:b/>
          <w:sz w:val="24"/>
          <w:szCs w:val="24"/>
        </w:rPr>
        <w:t>технологии прикладного анализа поведения ABA</w:t>
      </w:r>
      <w:r w:rsidRPr="00C73FAC">
        <w:rPr>
          <w:rFonts w:ascii="Times New Roman" w:hAnsi="Times New Roman" w:cs="Times New Roman"/>
          <w:sz w:val="24"/>
          <w:szCs w:val="24"/>
        </w:rPr>
        <w:t xml:space="preserve"> (Appliedbehavioranalysis). АВА</w:t>
      </w:r>
      <w:r w:rsidRPr="00C73FAC">
        <w:rPr>
          <w:rFonts w:ascii="Times New Roman" w:hAnsi="Times New Roman" w:cs="Times New Roman"/>
          <w:sz w:val="24"/>
          <w:szCs w:val="24"/>
        </w:rPr>
        <w:noBreakHyphen/>
        <w:t>терапия - это интенсивная обучающая программа, которая основывается на поведенческих технологиях и методах обучения. АВА как научная дисциплина изучает влияние факторов в окружающей среде на поведение и манипулирует этими факторами, чтобы изменить поведение человека.В основу была взята идея, что любое поведение влечет за собой некоторые последствия, и если ребенку последствия нравятся, он будет это поведение повторять, а если не нравятся, то не будет.При этом подходе все сложные навыки, включая речь, творческую игру, умение смотреть в глаза и другие, разбиваются на мелкие блоки - действия. Каждое действие разучивается с ребенком отдельно, затем действия соединяются в цепь, образуя сложное действие. Для достижения желаемого поведения используют подсказки и стимулы, как положительные, так и отрицательные. Для каждого ребенка составляется индивидуальный план поэтапного развития. Ребенок может осваивать одновременно два</w:t>
      </w:r>
      <w:r w:rsidRPr="00C73FAC">
        <w:rPr>
          <w:rFonts w:ascii="Times New Roman" w:hAnsi="Times New Roman" w:cs="Times New Roman"/>
          <w:sz w:val="24"/>
          <w:szCs w:val="24"/>
        </w:rPr>
        <w:noBreakHyphen/>
        <w:t>три не связанных между собой навыка, педагогом выстраивается четкая система усложнения и поэтапного освоения все новых и новых навыков.</w:t>
      </w:r>
      <w:r w:rsidR="00E2147B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Конечная цель АВА - дать ребенку средства осваивать окружающий мир самостоятельно.</w:t>
      </w:r>
    </w:p>
    <w:p w:rsidR="002158A3" w:rsidRPr="00C73FAC" w:rsidRDefault="002158A3" w:rsidP="002158A3">
      <w:pPr>
        <w:tabs>
          <w:tab w:val="left" w:pos="628"/>
          <w:tab w:val="left" w:pos="1409"/>
        </w:tabs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Пример  АОП для обучающихся с РАС (полностью опубликована в ИП)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73FAC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1.1.Пояснительная записка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 1.1.1.  Цели и задачи реализации АОП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  1.1. 2. Характеристика обучающегося(ФИО)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2.Планируемые результаты освоения учащимся освоения обучающимся АОП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 Система оценки достижения планируемых результатов освоения обучающимся АОП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 Содержательный раздел</w:t>
      </w:r>
    </w:p>
    <w:p w:rsidR="002158A3" w:rsidRPr="00C73FAC" w:rsidRDefault="002158A3" w:rsidP="004E5E8E">
      <w:pPr>
        <w:pStyle w:val="a3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Программа формирования УУД на основе индивидуального учебного плана</w:t>
      </w:r>
    </w:p>
    <w:p w:rsidR="002158A3" w:rsidRPr="00C73FAC" w:rsidRDefault="002158A3" w:rsidP="004E5E8E">
      <w:pPr>
        <w:pStyle w:val="a3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Программы учебных предметов, курсов</w:t>
      </w:r>
    </w:p>
    <w:p w:rsidR="002158A3" w:rsidRPr="00C73FAC" w:rsidRDefault="002158A3" w:rsidP="004E5E8E">
      <w:pPr>
        <w:pStyle w:val="a3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развития, воспитания обучающихся</w:t>
      </w:r>
    </w:p>
    <w:p w:rsidR="002158A3" w:rsidRPr="00C73FAC" w:rsidRDefault="002158A3" w:rsidP="004E5E8E">
      <w:pPr>
        <w:pStyle w:val="a3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</w:t>
      </w:r>
    </w:p>
    <w:p w:rsidR="002158A3" w:rsidRPr="00C73FAC" w:rsidRDefault="002158A3" w:rsidP="004E5E8E">
      <w:pPr>
        <w:pStyle w:val="a3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Программа внеурочной деятельности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2.5.1. Предметное содержание программ внеурочной деятельности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2.5.2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73FAC">
        <w:rPr>
          <w:rFonts w:ascii="Times New Roman" w:hAnsi="Times New Roman" w:cs="Times New Roman"/>
          <w:sz w:val="24"/>
          <w:szCs w:val="24"/>
        </w:rPr>
        <w:t>Содержание коррекционно-образовательной деятельности</w:t>
      </w:r>
    </w:p>
    <w:p w:rsidR="002158A3" w:rsidRPr="00C73FAC" w:rsidRDefault="002158A3" w:rsidP="002158A3">
      <w:pPr>
        <w:tabs>
          <w:tab w:val="left" w:pos="3156"/>
        </w:tabs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F90488" w:rsidRPr="00C73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2158A3" w:rsidRPr="00C73FAC" w:rsidRDefault="002158A3" w:rsidP="002158A3">
      <w:pPr>
        <w:pStyle w:val="a9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3.1.Учебный план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3.2. План  внеурочной деятельности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3.3.Система условий реализации АОП  обучающихся с РАС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3.3.1. Режим обучения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3.3.2. Организация перемен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3.3.3. Организация введения  в ситуацию обучения совместно со сверстниками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3.3.4. Кадровые условия реализации АОП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3.3.5. Материально  - технические условия  обеспечение реализации АОП</w:t>
      </w:r>
    </w:p>
    <w:p w:rsidR="002158A3" w:rsidRPr="00C73FAC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3.3.6. Информационно – методическое обеспечение</w:t>
      </w:r>
    </w:p>
    <w:p w:rsidR="002158A3" w:rsidRDefault="002158A3" w:rsidP="002158A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2147B" w:rsidRDefault="00E2147B" w:rsidP="002158A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2147B" w:rsidRDefault="00E2147B" w:rsidP="002158A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2147B" w:rsidRPr="00C73FAC" w:rsidRDefault="00E2147B" w:rsidP="002158A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4E5E8E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158A3" w:rsidRPr="00C73FAC" w:rsidRDefault="002158A3" w:rsidP="002158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Имеющийся на сегодняшний день практический опыт обучения детей с РАС показывает, что для этой категории детей должны быть </w:t>
      </w:r>
      <w:r w:rsidRPr="00C73FA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73FAC">
        <w:rPr>
          <w:rFonts w:ascii="Times New Roman" w:hAnsi="Times New Roman" w:cs="Times New Roman"/>
          <w:sz w:val="24"/>
          <w:szCs w:val="24"/>
        </w:rPr>
        <w:t xml:space="preserve">азработаны и внедрены различные модели обучения, позволяющие максимально реализовать их право на получение адекватного их возможностям и способностям образования, позволяющего реализовать потенциал этих детей. 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>Поэтому актуальным на сегодняшний день становится включение ребенка с РАС в общеобразовательную среду.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Дети с аутизмом — неоднородная по составу группа школьников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>. Основными особенностями таких детей, препятствующими их обучению в инклюзивном классе общеобразовательной школы являются: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Трудности организации собственной деятельности и поведения, вчастности продуктивной учебной деятельности.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Выраженная неравномерность и специфика развития психическихфункций.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Специфика и недостаточность развития познавательной деятельности в целом.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Трудности в установлении продуктивных взаимодействий с окружающими.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Выраженные трудности социально эмоционального взаимодействия.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Потребности в специальной организации образовательного пространства.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• Необходимость использования специальных приемов и методовпри их обучении.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Многие трудности обусловлены тем, что детям необходим длительный период адаптации к различным условиям обучения в общеобразовательной среде, и даже во время этого периода адаптации у детей расстройствами аутистического спектра может наблюдаться неадекватноеповедение, аффективные вспышки. 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Для решения этой проблемы необходимо обеспечить доступность образования через возможность выбора содержания обучения, его форм, т.е. через организацию обучения по адаптированной образовательной программе.</w:t>
      </w:r>
    </w:p>
    <w:p w:rsidR="002158A3" w:rsidRPr="00C73FAC" w:rsidRDefault="002158A3" w:rsidP="004E5E8E">
      <w:pPr>
        <w:pStyle w:val="a3"/>
        <w:numPr>
          <w:ilvl w:val="1"/>
          <w:numId w:val="17"/>
        </w:numPr>
        <w:shd w:val="clear" w:color="auto" w:fill="FFFFFF"/>
        <w:tabs>
          <w:tab w:val="left" w:leader="underscore" w:pos="43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C73FA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потребностями; коррекция речевого, познавательного и личностного развития. </w:t>
      </w:r>
    </w:p>
    <w:p w:rsidR="002158A3" w:rsidRPr="00C73FAC" w:rsidRDefault="002158A3" w:rsidP="002158A3">
      <w:pPr>
        <w:spacing w:after="1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158A3" w:rsidRPr="00C73FAC" w:rsidRDefault="002158A3" w:rsidP="004E5E8E">
      <w:pPr>
        <w:pStyle w:val="a3"/>
        <w:numPr>
          <w:ilvl w:val="0"/>
          <w:numId w:val="16"/>
        </w:numPr>
        <w:tabs>
          <w:tab w:val="left" w:pos="418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предоставление возможности учащемуся развиваться в своем персональном темпе, исходя из собственных образовательных способностей и интересов; </w:t>
      </w:r>
    </w:p>
    <w:p w:rsidR="002158A3" w:rsidRPr="00C73FAC" w:rsidRDefault="002158A3" w:rsidP="004E5E8E">
      <w:pPr>
        <w:pStyle w:val="a3"/>
        <w:numPr>
          <w:ilvl w:val="0"/>
          <w:numId w:val="16"/>
        </w:numPr>
        <w:tabs>
          <w:tab w:val="left" w:pos="418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целей и задач образования учащегося с ОВЗ независимо от состояния здоровья, наличия физических недостатков; в отборе содержания образования, форм и 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способов образовательной деятельности;в реализации коррекционной психолого-педагогической помощи учащемуся с ограниченными возможностями здоровья с учетом особенностей его психофизического развития.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Адаптированная  образовательная программа оптимизирует, закрепляет порядок выполнения учебного плана и выбора образовательного маршрута, информирует о совокупности образовательной деятельности, определяет цели, ценности и результаты образовательной деятельности, определяет виды образовательной деятельности обучающегося, формы взаимодействия и предоставления материалов, инструкций и форм подсказок.</w:t>
      </w:r>
    </w:p>
    <w:p w:rsidR="002158A3" w:rsidRPr="00C73FAC" w:rsidRDefault="002158A3" w:rsidP="002158A3">
      <w:pPr>
        <w:pStyle w:val="western"/>
      </w:pPr>
      <w:r w:rsidRPr="00C73FAC">
        <w:rPr>
          <w:b/>
          <w:bCs/>
        </w:rPr>
        <w:t>Адаптированная общеобразовательная программа Ребенок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Данная адаптированная образовательная программа предназначена для учащегося 1 класса, Фамилия Имя.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Срок реализациирабочей программы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 01.09.2015 по 25.05.2016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Ребёнок посещает учреждение с 2015 года.</w:t>
      </w:r>
    </w:p>
    <w:p w:rsidR="002158A3" w:rsidRPr="00C73FAC" w:rsidRDefault="002158A3" w:rsidP="004E5E8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Краткая характеристика </w:t>
      </w:r>
    </w:p>
    <w:p w:rsidR="002158A3" w:rsidRPr="00C73FAC" w:rsidRDefault="002158A3" w:rsidP="002158A3">
      <w:pPr>
        <w:tabs>
          <w:tab w:val="left" w:pos="4182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Ребенок</w:t>
      </w:r>
      <w:r w:rsidRPr="00C73FAC">
        <w:rPr>
          <w:rFonts w:ascii="Times New Roman" w:hAnsi="Times New Roman" w:cs="Times New Roman"/>
          <w:color w:val="000000"/>
          <w:sz w:val="24"/>
          <w:szCs w:val="24"/>
          <w:lang w:val="en-US"/>
        </w:rPr>
        <w:t>xxxx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>года рождения относится к обучающимся с ограниченными возможностями здоровья с расстройствами аутистического спектра.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Согласно заключению Центральной психолого-медико-педагогической комиссии Санкт-Петербурга,  Фамилия Имя рекомендовано обучение,   по адаптированной образовательной программе (АОП) с созданием условий для детей с ОВЗ, имеющих нарушения аутистического спектра (в соответствии с требованиями ФГОС НОО обучающихся с ОВЗ к АООП НОО обучающихся с расстройствами аутистического спектра, вариант 8.1).</w:t>
      </w:r>
    </w:p>
    <w:p w:rsidR="002158A3" w:rsidRPr="00C73FAC" w:rsidRDefault="003E5FE2" w:rsidP="002158A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Для Ребенка</w:t>
      </w:r>
      <w:r w:rsidR="002158A3" w:rsidRPr="00C73F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характерны, следующие особенности:</w:t>
      </w:r>
    </w:p>
    <w:p w:rsidR="002158A3" w:rsidRPr="00C73FAC" w:rsidRDefault="002158A3" w:rsidP="004E5E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сложности в произвольной регуляции собственной деятельности;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утомляемость, истощаемость и как следствие – перевозбуждение, моторные стереотипии;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выраженные проблемы сосредоточения на речевой инструкции, ее полного понимания;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трудности социального взаимодействия с людьми и меняющимися обстоятельствами; 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трудности общения (проблемы организации диалога, произвольного взаимодействия, низкий уровень навыков сотрудничества);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задержка эмоционального развития, социальная незрелость, наивность;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повышенная сенсорная чувствительность, страхи (на громкие звуки, музыку, поездку в метро, поезде)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трудности усвоения навыков самообслуживания; 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трудности формирования социально приемлемого поведения 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некоординированность движений;</w:t>
      </w:r>
    </w:p>
    <w:p w:rsidR="002158A3" w:rsidRPr="00C73FAC" w:rsidRDefault="002158A3" w:rsidP="004E5E8E">
      <w:pPr>
        <w:pStyle w:val="a3"/>
        <w:numPr>
          <w:ilvl w:val="0"/>
          <w:numId w:val="14"/>
        </w:numPr>
        <w:spacing w:before="100" w:beforeAutospacing="1" w:after="11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ограниченность игры и фантазии. </w:t>
      </w:r>
    </w:p>
    <w:p w:rsidR="002158A3" w:rsidRPr="00C73FAC" w:rsidRDefault="002158A3" w:rsidP="002158A3">
      <w:pPr>
        <w:spacing w:before="100" w:beforeAutospacing="1" w:after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Ребенокстремится строить свои отношения с миром только опосредованно, через взрослого человека. С его помощью он контролирует контакты со средой и старается обрести устойчивость в нестабильной ситуации. Вне освоенных и за</w:t>
      </w:r>
      <w:r w:rsidR="003E5FE2">
        <w:rPr>
          <w:rFonts w:ascii="Times New Roman" w:hAnsi="Times New Roman" w:cs="Times New Roman"/>
          <w:color w:val="000000"/>
          <w:sz w:val="24"/>
          <w:szCs w:val="24"/>
        </w:rPr>
        <w:t>крепленных правил поведения, он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 плохо организует себя, легко перевозбуждается и становится импульсивным.</w:t>
      </w:r>
    </w:p>
    <w:p w:rsidR="002158A3" w:rsidRPr="00C73FAC" w:rsidRDefault="002158A3" w:rsidP="002158A3">
      <w:pPr>
        <w:spacing w:before="100" w:beforeAutospacing="1" w:after="11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000000"/>
          <w:sz w:val="24"/>
          <w:szCs w:val="24"/>
        </w:rPr>
        <w:t>Учебные навыки</w:t>
      </w:r>
      <w:r w:rsidRPr="00C73FA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C73FAC">
        <w:rPr>
          <w:rFonts w:ascii="Times New Roman" w:hAnsi="Times New Roman" w:cs="Times New Roman"/>
          <w:sz w:val="24"/>
          <w:szCs w:val="24"/>
        </w:rPr>
        <w:t xml:space="preserve">технические навыки чтения и счёта сформированы на достаточно высоком уровне, чтение беглое, смысл прочитанного понимает фрагментарно, пишет печатными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буквами под диктовку, механический счёт в пределах 100, может решать примеры в пределах 100 на сложение и вычитание устно, может определить точное время, может решить простые задачи. Генерализация навыков почти отсутствует, навыки сотрудничества только со знакомым инстру</w:t>
      </w:r>
      <w:r w:rsidR="00E2147B">
        <w:rPr>
          <w:rFonts w:ascii="Times New Roman" w:hAnsi="Times New Roman" w:cs="Times New Roman"/>
          <w:sz w:val="24"/>
          <w:szCs w:val="24"/>
        </w:rPr>
        <w:t>ктором, все формы речи, которые</w:t>
      </w:r>
      <w:r w:rsidRPr="00C73FAC">
        <w:rPr>
          <w:rFonts w:ascii="Times New Roman" w:hAnsi="Times New Roman" w:cs="Times New Roman"/>
          <w:sz w:val="24"/>
          <w:szCs w:val="24"/>
        </w:rPr>
        <w:t xml:space="preserve"> направлены на взаимодействие с  коммуникативным</w:t>
      </w:r>
      <w:r w:rsidR="003E5FE2">
        <w:rPr>
          <w:rFonts w:ascii="Times New Roman" w:hAnsi="Times New Roman" w:cs="Times New Roman"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sz w:val="24"/>
          <w:szCs w:val="24"/>
        </w:rPr>
        <w:t>партнёром очень шаблонны,  не обобщены и лимитированы.</w:t>
      </w:r>
    </w:p>
    <w:p w:rsidR="002158A3" w:rsidRPr="00C73FAC" w:rsidRDefault="002158A3" w:rsidP="004E5E8E">
      <w:pPr>
        <w:pStyle w:val="a6"/>
        <w:numPr>
          <w:ilvl w:val="0"/>
          <w:numId w:val="17"/>
        </w:numPr>
        <w:spacing w:before="0" w:beforeAutospacing="0" w:after="0" w:afterAutospacing="0"/>
        <w:rPr>
          <w:b/>
        </w:rPr>
      </w:pPr>
      <w:r w:rsidRPr="00C73FAC">
        <w:rPr>
          <w:b/>
        </w:rPr>
        <w:t>Планируемые результаты освоения обучающимся АОП</w:t>
      </w:r>
    </w:p>
    <w:p w:rsidR="002158A3" w:rsidRPr="00C73FAC" w:rsidRDefault="002158A3" w:rsidP="002158A3">
      <w:pPr>
        <w:tabs>
          <w:tab w:val="left" w:pos="418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73FAC">
        <w:rPr>
          <w:rFonts w:ascii="Times New Roman" w:hAnsi="Times New Roman" w:cs="Times New Roman"/>
          <w:color w:val="000000"/>
          <w:sz w:val="24"/>
          <w:szCs w:val="24"/>
        </w:rPr>
        <w:t>Адаптированная образовательная программа предусматривает достижение следующих результатов образования:</w:t>
      </w:r>
    </w:p>
    <w:p w:rsidR="002158A3" w:rsidRPr="00C73FAC" w:rsidRDefault="002158A3" w:rsidP="002158A3">
      <w:p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ab/>
        <w:t>Личностные результаты:</w:t>
      </w:r>
      <w:r w:rsidRPr="00C73FAC">
        <w:rPr>
          <w:rFonts w:ascii="Times New Roman" w:hAnsi="Times New Roman" w:cs="Times New Roman"/>
          <w:sz w:val="24"/>
          <w:szCs w:val="24"/>
        </w:rPr>
        <w:t xml:space="preserve"> знание моральных норм, уме</w:t>
      </w:r>
      <w:r w:rsidR="003E5FE2">
        <w:rPr>
          <w:rFonts w:ascii="Times New Roman" w:hAnsi="Times New Roman" w:cs="Times New Roman"/>
          <w:sz w:val="24"/>
          <w:szCs w:val="24"/>
        </w:rPr>
        <w:t xml:space="preserve">ние соотносить свои поступки с </w:t>
      </w:r>
      <w:r w:rsidRPr="00C73FAC">
        <w:rPr>
          <w:rFonts w:ascii="Times New Roman" w:hAnsi="Times New Roman" w:cs="Times New Roman"/>
          <w:sz w:val="24"/>
          <w:szCs w:val="24"/>
        </w:rPr>
        <w:t>принятыми этическими нормами, умение выделять нравственный аспект поведения, сформированность мотивации к обучению.</w:t>
      </w:r>
    </w:p>
    <w:p w:rsidR="002158A3" w:rsidRPr="00C73FAC" w:rsidRDefault="002158A3" w:rsidP="002158A3">
      <w:pPr>
        <w:tabs>
          <w:tab w:val="center" w:pos="467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  <w:r w:rsidRPr="00C73FAC">
        <w:rPr>
          <w:rFonts w:ascii="Times New Roman" w:hAnsi="Times New Roman" w:cs="Times New Roman"/>
          <w:sz w:val="24"/>
          <w:szCs w:val="24"/>
        </w:rPr>
        <w:t>освоение обучающимся в ходе изучения того или иного предмета (в условиях урочной и внеурочной деятельности) системы знаний и опыта, специфичного для предметной области, по получению этих знаний, их преобразованию и применению в практике повседневной жизни.</w:t>
      </w:r>
      <w:r w:rsidRPr="00C73FAC">
        <w:rPr>
          <w:rFonts w:ascii="Times New Roman" w:hAnsi="Times New Roman" w:cs="Times New Roman"/>
          <w:sz w:val="24"/>
          <w:szCs w:val="24"/>
        </w:rPr>
        <w:tab/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результаты: </w:t>
      </w:r>
      <w:r w:rsidRPr="00C73FAC">
        <w:rPr>
          <w:rFonts w:ascii="Times New Roman" w:hAnsi="Times New Roman" w:cs="Times New Roman"/>
          <w:sz w:val="24"/>
          <w:szCs w:val="24"/>
        </w:rPr>
        <w:t>освоенные обучающимся в процессе урочной и внеурочной деятельности универсальных учебных действий (познавательных, регулятивных и коммуникативных).</w:t>
      </w:r>
    </w:p>
    <w:p w:rsidR="002158A3" w:rsidRPr="00C73FAC" w:rsidRDefault="002158A3" w:rsidP="002158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Результаты развития жизненной компетенции: </w:t>
      </w:r>
      <w:r w:rsidRPr="00C73FAC">
        <w:rPr>
          <w:rFonts w:ascii="Times New Roman" w:hAnsi="Times New Roman" w:cs="Times New Roman"/>
          <w:sz w:val="24"/>
          <w:szCs w:val="24"/>
        </w:rPr>
        <w:t>адекватность представлений о собственных возможностях и ограничениях; владение социально-бытовыми умениями в повседневной жизни; владение навыками коммуникации и принятыми ритуалами социального взаимодействия (т. е. самой формой поведения, его социальным рисунком);осмысление и дифференциация картины мира, ее временно-пространственной организации; осмысление социального окружения, своего места в нем, принятие соответствующих возрасту ценностей и социальных ролей.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результате обучения на ступени начального общего образования у выпускника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2158A3" w:rsidRPr="00C73FAC" w:rsidRDefault="002158A3" w:rsidP="002158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АОП предусмотрено освоение обучающимся всех предметных областей в 1 классе в объеме 21 часа в пятидневной неделе, внеурочная деятельность, все в индивидуально допустимом режиме, описана специфика подачи материала, условия реализации АОП, режим обучения, кадровые условия реализации АОП, материально-технические условия, информационно-методическое обеспечение.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3FAC">
        <w:rPr>
          <w:rFonts w:ascii="Times New Roman" w:hAnsi="Times New Roman" w:cs="Times New Roman"/>
          <w:b/>
          <w:i/>
          <w:sz w:val="24"/>
          <w:szCs w:val="24"/>
        </w:rPr>
        <w:t>Дидактические материалы программы:</w:t>
      </w:r>
    </w:p>
    <w:p w:rsidR="002158A3" w:rsidRPr="00C73FAC" w:rsidRDefault="002158A3" w:rsidP="002158A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3FA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Наглядные средства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Визуализация режима дня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Визуализация плана урока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Наглядное подкрепление информации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Наглядное подкрепление инструкций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Образец выполнения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Визуализация правил поведения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Социальные истории</w:t>
      </w:r>
    </w:p>
    <w:p w:rsidR="002158A3" w:rsidRPr="00C73FAC" w:rsidRDefault="002158A3" w:rsidP="002158A3">
      <w:pPr>
        <w:pStyle w:val="western"/>
        <w:spacing w:before="0" w:beforeAutospacing="0" w:after="0"/>
        <w:rPr>
          <w:b/>
          <w:u w:val="single"/>
          <w:shd w:val="clear" w:color="auto" w:fill="FFFFFF"/>
        </w:rPr>
      </w:pPr>
      <w:r w:rsidRPr="00C73FAC">
        <w:rPr>
          <w:b/>
          <w:u w:val="single"/>
          <w:shd w:val="clear" w:color="auto" w:fill="FFFFFF"/>
        </w:rPr>
        <w:t>Альтернативные средства коммуникации</w:t>
      </w:r>
    </w:p>
    <w:p w:rsidR="002158A3" w:rsidRPr="00C73FAC" w:rsidRDefault="002158A3" w:rsidP="002158A3">
      <w:pPr>
        <w:shd w:val="clear" w:color="auto" w:fill="FFFFFF"/>
        <w:ind w:left="360"/>
        <w:outlineLvl w:val="2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 xml:space="preserve">Книга </w:t>
      </w:r>
      <w:hyperlink r:id="rId33" w:tgtFrame="_blank" w:history="1">
        <w:r w:rsidRPr="00C73FAC">
          <w:rPr>
            <w:rFonts w:ascii="Times New Roman" w:hAnsi="Times New Roman" w:cs="Times New Roman"/>
            <w:sz w:val="24"/>
            <w:szCs w:val="24"/>
          </w:rPr>
          <w:t>РЕСS</w:t>
        </w:r>
      </w:hyperlink>
    </w:p>
    <w:p w:rsidR="002158A3" w:rsidRPr="00C73FAC" w:rsidRDefault="002158A3" w:rsidP="002158A3">
      <w:pPr>
        <w:shd w:val="clear" w:color="auto" w:fill="FFFFFF"/>
        <w:ind w:left="360"/>
        <w:outlineLvl w:val="2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Коммуникативные карты </w:t>
      </w:r>
    </w:p>
    <w:p w:rsidR="002158A3" w:rsidRPr="00C73FAC" w:rsidRDefault="002158A3" w:rsidP="002158A3">
      <w:pPr>
        <w:pStyle w:val="western"/>
        <w:spacing w:before="0" w:beforeAutospacing="0" w:after="0"/>
        <w:rPr>
          <w:b/>
          <w:u w:val="single"/>
          <w:shd w:val="clear" w:color="auto" w:fill="FFFFFF"/>
        </w:rPr>
      </w:pPr>
      <w:r w:rsidRPr="00C73FAC">
        <w:rPr>
          <w:b/>
          <w:u w:val="single"/>
          <w:shd w:val="clear" w:color="auto" w:fill="FFFFFF"/>
        </w:rPr>
        <w:t>Письмо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Тренажер для письма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Дополнительная разлиновка тетрадей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Ламинированный образец написания букв для обводки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Шершавые буквы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Доска для рисования маркером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Опорные листы (прописи), адаптированные по размеру и кол-ву повторений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Компьютерная клавиатура.</w:t>
      </w:r>
    </w:p>
    <w:p w:rsidR="002158A3" w:rsidRPr="00C73FAC" w:rsidRDefault="002158A3" w:rsidP="002158A3">
      <w:pPr>
        <w:pStyle w:val="western"/>
        <w:spacing w:before="0" w:beforeAutospacing="0" w:after="0"/>
        <w:rPr>
          <w:b/>
          <w:u w:val="single"/>
          <w:shd w:val="clear" w:color="auto" w:fill="FFFFFF"/>
        </w:rPr>
      </w:pPr>
      <w:r w:rsidRPr="00C73FAC">
        <w:rPr>
          <w:b/>
          <w:u w:val="single"/>
          <w:shd w:val="clear" w:color="auto" w:fill="FFFFFF"/>
        </w:rPr>
        <w:t>Математика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Шероховатые цифры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Веретена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Материал из «золотых» бусин для «Знакомства с десятичной системой»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Карточки для «Введения СИМВОЛОВ 1, 10, 100, 1000»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Геометрический комод.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Визуальный ряд чисел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Числовой ряд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Краткие записи и схемы.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Планшет для решения примеров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Опорные слова в </w:t>
      </w:r>
      <w:r w:rsidR="003E5FE2">
        <w:rPr>
          <w:rFonts w:ascii="Times New Roman" w:hAnsi="Times New Roman" w:cs="Times New Roman"/>
          <w:sz w:val="24"/>
          <w:szCs w:val="24"/>
        </w:rPr>
        <w:t>виде таблиц</w:t>
      </w:r>
      <w:r w:rsidRPr="00C73FAC">
        <w:rPr>
          <w:rFonts w:ascii="Times New Roman" w:hAnsi="Times New Roman" w:cs="Times New Roman"/>
          <w:sz w:val="24"/>
          <w:szCs w:val="24"/>
        </w:rPr>
        <w:t xml:space="preserve"> для решения задач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Схемы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Ламинированные таблицы и шаблоны кратких записей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Монеты разного наминала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«Математические диктанты»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Карточки с самостоятельными работами и тренажёры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Специально разработанный пособия (лично-ориентированные)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Компьютерные игры </w:t>
      </w:r>
    </w:p>
    <w:p w:rsidR="002158A3" w:rsidRPr="00C73FAC" w:rsidRDefault="002158A3" w:rsidP="002158A3">
      <w:pPr>
        <w:pStyle w:val="western"/>
        <w:spacing w:before="0" w:beforeAutospacing="0" w:after="0"/>
        <w:rPr>
          <w:b/>
          <w:u w:val="single"/>
          <w:shd w:val="clear" w:color="auto" w:fill="FFFFFF"/>
        </w:rPr>
      </w:pPr>
      <w:r w:rsidRPr="00C73FAC">
        <w:rPr>
          <w:b/>
          <w:u w:val="single"/>
          <w:shd w:val="clear" w:color="auto" w:fill="FFFFFF"/>
        </w:rPr>
        <w:t>Окружающий мир и развитие речи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ЗАГУМЕННАЯ О.В. ВЫСКОРКО Н.В.  Я УЧУСЬ ПЕРЕСКАЗЫВАТЬ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Карточки по лексическим темам 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Сюжетные картинки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Опорные схемы, таблицы 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Адаптированные тесты </w:t>
      </w:r>
    </w:p>
    <w:p w:rsidR="002158A3" w:rsidRPr="00C73FAC" w:rsidRDefault="002158A3" w:rsidP="002158A3">
      <w:pPr>
        <w:pStyle w:val="western"/>
        <w:spacing w:before="0" w:beforeAutospacing="0" w:after="0"/>
        <w:rPr>
          <w:b/>
          <w:u w:val="single"/>
          <w:shd w:val="clear" w:color="auto" w:fill="FFFFFF"/>
        </w:rPr>
      </w:pPr>
      <w:r w:rsidRPr="00C73FAC">
        <w:rPr>
          <w:b/>
          <w:u w:val="single"/>
          <w:shd w:val="clear" w:color="auto" w:fill="FFFFFF"/>
        </w:rPr>
        <w:t>Чтение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«Индивидуальный букварь»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Таблицы Корнева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Слоговые таблицы «Лото»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Схемы для слогослияния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Клавиатура «ОБУЧЕНИЕ ЧТЕНИЮ ЧЕРЕЗ ПЕЧАТАНИЕ»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Схемы слов и предложений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Буквенные ленты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Шифровки по цифрам 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Карточки для глобального чтения 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Виноградова Л.А. Я читаю... Методическое пособие.</w:t>
      </w:r>
    </w:p>
    <w:p w:rsidR="002158A3" w:rsidRPr="00C73FAC" w:rsidRDefault="002158A3" w:rsidP="002158A3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Опорные карточки «Прочитай слова и соедини с подходящими картинками»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Карточки для проверки осознанности чтения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Дидактические игры «Добавь слог», «Н</w:t>
      </w:r>
      <w:r w:rsidR="003E5FE2">
        <w:rPr>
          <w:rFonts w:ascii="Times New Roman" w:hAnsi="Times New Roman" w:cs="Times New Roman"/>
          <w:sz w:val="24"/>
          <w:szCs w:val="24"/>
        </w:rPr>
        <w:t>айди слова», «Домино с чтением»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lastRenderedPageBreak/>
        <w:t>Специально разработанные пособия (лично-ориентированные)</w:t>
      </w: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(Все дидактические материалы описаны в пособии </w:t>
      </w:r>
      <w:r w:rsidRPr="00C73FAC">
        <w:rPr>
          <w:rFonts w:ascii="Times New Roman" w:hAnsi="Times New Roman" w:cs="Times New Roman"/>
          <w:b/>
          <w:sz w:val="24"/>
          <w:szCs w:val="24"/>
        </w:rPr>
        <w:t>Ресурсный класс. Опыт организации обучения и внеурочной деятельности детей с аутизмом в общеобразовательной школе</w:t>
      </w:r>
      <w:r w:rsidRPr="00C73FAC">
        <w:rPr>
          <w:rFonts w:ascii="Times New Roman" w:hAnsi="Times New Roman" w:cs="Times New Roman"/>
          <w:sz w:val="24"/>
          <w:szCs w:val="24"/>
        </w:rPr>
        <w:t>. Практическое пособие / рук.авторского коллектива: Козорез А.И. – М.:АНО Ресурсный класс, 2015. – 360с.)</w:t>
      </w:r>
    </w:p>
    <w:p w:rsidR="002158A3" w:rsidRPr="00C73FAC" w:rsidRDefault="002158A3" w:rsidP="002158A3">
      <w:pPr>
        <w:pStyle w:val="a9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8.Психолого-педагогическое сопровождение </w:t>
      </w:r>
    </w:p>
    <w:p w:rsidR="002158A3" w:rsidRPr="00C73FAC" w:rsidRDefault="002158A3" w:rsidP="002158A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школе существует психолого-медико-педагогический консилиум. Его деятельность регламентируется Положением. ПМПк является ос</w:t>
      </w:r>
      <w:r w:rsidR="003E5FE2">
        <w:rPr>
          <w:rFonts w:ascii="Times New Roman" w:hAnsi="Times New Roman" w:cs="Times New Roman"/>
          <w:sz w:val="24"/>
          <w:szCs w:val="24"/>
        </w:rPr>
        <w:t xml:space="preserve">новной функциональной единицей </w:t>
      </w:r>
      <w:r w:rsidRPr="00C73FAC">
        <w:rPr>
          <w:rFonts w:ascii="Times New Roman" w:hAnsi="Times New Roman" w:cs="Times New Roman"/>
          <w:sz w:val="24"/>
          <w:szCs w:val="24"/>
        </w:rPr>
        <w:t>психолого-медико-педагогической службы школы. Целью организации Консилиума является создание целостной системы, обеспечивающей оптимальные педагогические условия для детей с трудностями в обучении в соответствии с их возрастными и индивидуальными особенностями, уровнем актуального развития, состоянием соматического здоровья; обеспечение взаимодействия специалистов в системе коррекционно-развивающего обучения в школе.</w:t>
      </w:r>
    </w:p>
    <w:p w:rsidR="00F90488" w:rsidRDefault="002158A3" w:rsidP="002158A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Приказом директора утверждены функциональные обязанности специалистов: педагога-дефектолога, логопеда, педагога-психолога, тьюторов.</w:t>
      </w:r>
    </w:p>
    <w:p w:rsidR="001F714A" w:rsidRDefault="001F714A" w:rsidP="001F714A">
      <w:pPr>
        <w:shd w:val="clear" w:color="auto" w:fill="FFFFFF"/>
        <w:spacing w:after="0" w:line="293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048125" cy="2467047"/>
            <wp:effectExtent l="19050" t="0" r="9525" b="0"/>
            <wp:docPr id="36" name="Рисунок 9" descr="E:\2017\Лучшие фото 2017\9 Театральная п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\Лучшие фото 2017\9 Театральная п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7" cy="24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4A" w:rsidRPr="00C73FAC" w:rsidRDefault="001F714A" w:rsidP="001F714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2B31">
        <w:rPr>
          <w:rFonts w:ascii="Times New Roman" w:hAnsi="Times New Roman" w:cs="Times New Roman"/>
          <w:sz w:val="24"/>
          <w:szCs w:val="24"/>
        </w:rPr>
        <w:t>Итоговая  линейка для средней школы: театральная постановка «Моя школьная жизнь</w:t>
      </w:r>
    </w:p>
    <w:p w:rsidR="00F90488" w:rsidRPr="00C73FAC" w:rsidRDefault="00F90488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2158A3" w:rsidRPr="00C73FAC" w:rsidRDefault="002158A3" w:rsidP="002158A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158A3" w:rsidRPr="00C73FAC" w:rsidRDefault="002158A3" w:rsidP="002158A3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53175" cy="9115425"/>
            <wp:effectExtent l="19050" t="0" r="0" b="0"/>
            <wp:wrapTight wrapText="bothSides">
              <wp:wrapPolygon edited="0">
                <wp:start x="-65" y="0"/>
                <wp:lineTo x="-65" y="21567"/>
                <wp:lineTo x="21570" y="21567"/>
                <wp:lineTo x="21570" y="0"/>
                <wp:lineTo x="-65" y="0"/>
              </wp:wrapPolygon>
            </wp:wrapTight>
            <wp:docPr id="13" name="Рисунок 13" descr="C:\Users\Best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1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488" w:rsidRPr="00C73FAC" w:rsidRDefault="00F90488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138022</wp:posOffset>
            </wp:positionH>
            <wp:positionV relativeFrom="margin">
              <wp:posOffset>167185</wp:posOffset>
            </wp:positionV>
            <wp:extent cx="6372225" cy="8782050"/>
            <wp:effectExtent l="0" t="0" r="9525" b="0"/>
            <wp:wrapSquare wrapText="bothSides"/>
            <wp:docPr id="14" name="Рисунок 2" descr="C:\Users\Best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FAC">
        <w:rPr>
          <w:rFonts w:ascii="Times New Roman" w:hAnsi="Times New Roman" w:cs="Times New Roman"/>
          <w:sz w:val="24"/>
          <w:szCs w:val="24"/>
        </w:rPr>
        <w:br w:type="page"/>
      </w:r>
    </w:p>
    <w:p w:rsidR="002B04C1" w:rsidRPr="00C73FAC" w:rsidRDefault="002B04C1" w:rsidP="00F90488">
      <w:pPr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62769</wp:posOffset>
            </wp:positionH>
            <wp:positionV relativeFrom="margin">
              <wp:posOffset>156557</wp:posOffset>
            </wp:positionV>
            <wp:extent cx="6315075" cy="9115425"/>
            <wp:effectExtent l="0" t="0" r="9525" b="9525"/>
            <wp:wrapTight wrapText="bothSides">
              <wp:wrapPolygon edited="0">
                <wp:start x="0" y="0"/>
                <wp:lineTo x="0" y="21577"/>
                <wp:lineTo x="21567" y="21577"/>
                <wp:lineTo x="21567" y="0"/>
                <wp:lineTo x="0" y="0"/>
              </wp:wrapPolygon>
            </wp:wrapTight>
            <wp:docPr id="15" name="Рисунок 15" descr="C:\Users\Best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4C1" w:rsidRPr="00C73FAC" w:rsidRDefault="002B04C1" w:rsidP="002B04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Аналитическая справка по итогам работы </w:t>
      </w:r>
    </w:p>
    <w:p w:rsidR="002B04C1" w:rsidRPr="00C73FAC" w:rsidRDefault="002B04C1" w:rsidP="002B04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>За 2016-2017 учебного года ресурсного класса «Рассвет»</w:t>
      </w:r>
    </w:p>
    <w:p w:rsidR="002B04C1" w:rsidRPr="00C73FAC" w:rsidRDefault="002B04C1" w:rsidP="002B04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73FAC">
        <w:rPr>
          <w:rFonts w:ascii="Times New Roman" w:hAnsi="Times New Roman" w:cs="Times New Roman"/>
          <w:b/>
          <w:sz w:val="24"/>
          <w:szCs w:val="24"/>
        </w:rPr>
        <w:t>. Общая характеристика социальной группы учеников</w:t>
      </w:r>
    </w:p>
    <w:p w:rsidR="002B04C1" w:rsidRPr="00C73FAC" w:rsidRDefault="002B04C1" w:rsidP="002B04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ресурсном классе «РАСсвет» продолжили обучение четверо обучающихся 1, 2, 4 класса.  Трое учеников обучались по АООП обучающихся с РАС (ФГОС НОО обучающихся с ОВЗ) и один ученик по АООП обучающихся с РАС и УО (ФГОС НОО обучающихся с ОВЗ вариант 8.3)</w:t>
      </w:r>
    </w:p>
    <w:p w:rsidR="002B04C1" w:rsidRPr="00C73FAC" w:rsidRDefault="002B04C1" w:rsidP="002B04C1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C73F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Мониторинг и реализация программы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течение 2016-2017 учебного года проводилась работа с обучающимися по следующим направлениям: 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формирование учебных навыков;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формирование коммуникативных и социальных навыков;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логопедическая работа;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коррекция поведения;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формирование знаний, умений, навыков по всем учебным предметам;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подготовка к праздникам «Пасха», «Всемирный день информирования об аутизме», «День Победы» и «Выпускной 4 класса»;  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Участие в конкурсе творческих работ в рамках фестиваля «Парус мечты» (коллективное панно «Масленица»);</w:t>
      </w:r>
    </w:p>
    <w:p w:rsidR="002B04C1" w:rsidRPr="00C73FAC" w:rsidRDefault="002B04C1" w:rsidP="004E5E8E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инклюзия.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АОП детей реализовывались через индивидуальные, групповые и инклюзивные уроки, коррекционные занятия и внеурочную деятельность.  Для реализации программ адаптировались учебные материалы, изготавливались новые пособия. 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четвёртой четверти дети продолжили посещать уроки в регулярных классах. Также продолжились инклюзивные игры на переменах, в четвёртой четверти в них стали больше участвовать ученики 2 класса и стали присоединяться дети из 3 класса.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Дети ресурсного класса совместно с одноклассниками приняли участие в мастер-классе по инклюзивным играм, проводимом для гостей из Норвегии и Калининграда. Также дети участвовали в праздновании «Всемирного дня информирования об аутизме», и выпускном 4 класса. В последний день учебного года София с Максимом приняли участие в совместной прогулке в Никольском саду и играх со 2 классом.  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F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C73F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C73FAC">
        <w:rPr>
          <w:rFonts w:ascii="Times New Roman" w:hAnsi="Times New Roman" w:cs="Times New Roman"/>
          <w:b/>
          <w:sz w:val="24"/>
          <w:szCs w:val="24"/>
        </w:rPr>
        <w:t xml:space="preserve">Анализ результатов образовательного процесса 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В результате работы в четвёртой четверти, у учеников по всем обозначенным направлениям наблюдается положительная динамика, также обучающиеся показали хор</w:t>
      </w:r>
      <w:r w:rsidR="003E5FE2">
        <w:rPr>
          <w:rFonts w:ascii="Times New Roman" w:hAnsi="Times New Roman" w:cs="Times New Roman"/>
          <w:sz w:val="24"/>
          <w:szCs w:val="24"/>
        </w:rPr>
        <w:t>ошую динамику по метапредметным</w:t>
      </w:r>
      <w:r w:rsidRPr="00C73FAC">
        <w:rPr>
          <w:rFonts w:ascii="Times New Roman" w:hAnsi="Times New Roman" w:cs="Times New Roman"/>
          <w:sz w:val="24"/>
          <w:szCs w:val="24"/>
        </w:rPr>
        <w:t xml:space="preserve"> результатам. Каждый из учеников повысил уровень коммуникативных, регулятивн</w:t>
      </w:r>
      <w:r w:rsidR="003E5FE2">
        <w:rPr>
          <w:rFonts w:ascii="Times New Roman" w:hAnsi="Times New Roman" w:cs="Times New Roman"/>
          <w:sz w:val="24"/>
          <w:szCs w:val="24"/>
        </w:rPr>
        <w:t>ых, познавательных</w:t>
      </w:r>
      <w:r w:rsidRPr="00C73FAC">
        <w:rPr>
          <w:rFonts w:ascii="Times New Roman" w:hAnsi="Times New Roman" w:cs="Times New Roman"/>
          <w:sz w:val="24"/>
          <w:szCs w:val="24"/>
        </w:rPr>
        <w:t xml:space="preserve"> навыков. В конце четверти было проведено тестирование по основным предметам для учащихся 2 и 4 класса. София успешно прошла тестирование и показала высокий результат по всем предметам, Максим и Эльмар получили по результатам тестирования зачёты и тоже были переведены в следующий класс.</w:t>
      </w:r>
    </w:p>
    <w:p w:rsidR="002B04C1" w:rsidRPr="00C73FAC" w:rsidRDefault="002B04C1" w:rsidP="002B04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четвёртой четверти заболеваемость детей значительно снизилась. Родителям, чьи дети пропустили уроки по болезни было рекомендовано освоить часть программы с детьми дома самостоятельно по предоставленным адаптированным материалам. 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73FAC">
        <w:rPr>
          <w:rFonts w:ascii="Times New Roman" w:hAnsi="Times New Roman" w:cs="Times New Roman"/>
          <w:b/>
          <w:sz w:val="24"/>
          <w:szCs w:val="24"/>
        </w:rPr>
        <w:t>. Консультативная и методическая работа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четвёртой четверти учитель ресурсного класса и тьюторы участвовали в международной встрече со студентами и педагогами из Педагогического колледжа из Норвегии, в рамках которой был проведён мастер-класс по инклюзивным играм с детьми с РАС. Так же все педагоги ресурсного класса РАСсвет приняли участие в городском семинаре </w:t>
      </w:r>
      <w:r w:rsidRPr="00C73FAC">
        <w:rPr>
          <w:rFonts w:ascii="Times New Roman" w:hAnsi="Times New Roman" w:cs="Times New Roman"/>
          <w:sz w:val="24"/>
          <w:szCs w:val="24"/>
        </w:rPr>
        <w:lastRenderedPageBreak/>
        <w:t>«День тьютора», где организовали выставку игр и учебных материалов, и провели мастер-классы для гостей мероприятия. Также для данного семинара был создан фильм о работе тьюторов, в создании которого принял участие учитель английского языка Смиров А.А.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Тьютор Ксения успешно закончила обучение на курсах в АППО по направлению «Тьюторское сопровождение обучающихся с ОВЗ», а также выступила с мастер-классом на тему «Технологии работы с детьми с РАС в рамках инклюзивного образования» на городском семинаре «Педагогика поддержки – основа деятельности классного руководителя».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Учитель ресурсного класса Лоскутова А.В. стала лауреатом конкурса «Педагог сопровождения». Тьютор Анна стала дипломантом конкурса «Учитель здоровья». 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В течение четвёртой четверти проводились индивидуальные консультации с родителями обучающихся, тьюторами и учителями общеобразовательных классов. В конце четверти было проведено общее родительское собрание, где были подведены итоги года. Также педагоги класса «РАСсвет» познакомились с родителями новых учеников. С ними была проведена беседа по индивидуальным особенностям детей и обозначены планы на следующий учебный год. 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Также в этой четверти проходила работа по адаптации школьных программ, разработке учебных тестов и изготовлению наглядного материала. 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73FAC">
        <w:rPr>
          <w:rFonts w:ascii="Times New Roman" w:hAnsi="Times New Roman" w:cs="Times New Roman"/>
          <w:b/>
          <w:sz w:val="24"/>
          <w:szCs w:val="24"/>
        </w:rPr>
        <w:t>. Итоги работы за 2016-2017 учебный год</w:t>
      </w:r>
    </w:p>
    <w:p w:rsidR="002B04C1" w:rsidRPr="00C73FAC" w:rsidRDefault="002B04C1" w:rsidP="002B04C1">
      <w:pPr>
        <w:pStyle w:val="a3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Таким образом, в 2016-2017 учебном году педагоги «РАСсвет» повысили свой профессиональный уровень и начали делиться опытом на семинарах, мастер-классах, конференциях, принимать участие в конкурсах. С учениками был пройден учебный материал в соответствии с адаптированными программами. Наилучшие результаты в освоении учебной программы по основным предметам продемонстрировала обучающаяся 2 класса София. В течение года под руководством специалистов из ЦППА велась работа над нежелательным поведением детей, благодаря чему количество эпизодов и интенсивность нежелательного поведения значительно снизились. Обучающиеся также показали хорошую динамику в развитии социальных отношений, стали проявлять интерес к одноклассникам, посещать значительное количество уроков в общеобразовательных классах и участвовать в общих мероприятиях. В течение года был реализован проект «Масленица», в результате которого дети получили участие в конкурсе на фестивале «Парус мечты», где получили призы и грамоты. Все обучающиеся с РАС были переведены в следующий класс. Один ученик перешёл в среднюю школу. Один ученик выбыл, два новых первоклассника поступят в школу в сентябре 2017 года. Таким образом в 2017-2018 учебном году Максим будет обучатся в 5 классе, София в 3 классе, Иван, Егор и Юра в 1 классе.</w:t>
      </w:r>
    </w:p>
    <w:p w:rsidR="002B04C1" w:rsidRPr="00C73FAC" w:rsidRDefault="002B04C1" w:rsidP="002B04C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73FA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73FAC">
        <w:rPr>
          <w:rFonts w:ascii="Times New Roman" w:hAnsi="Times New Roman" w:cs="Times New Roman"/>
          <w:b/>
          <w:sz w:val="24"/>
          <w:szCs w:val="24"/>
        </w:rPr>
        <w:t>. План работы на лето 2017 года: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-Разработать АОП для Софии и Егора и СИПР для Ивана, Юры и Максима.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Подготовить рабочие программы и тестовый материал для диагностики обучающихся.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Написать план инклюзивной работы для обучающихся с РАС.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Подготовить новые адаптивные учебные материалы и пособия для детей.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-Составить план проведения консультаций и мастер-классов для родителей и тьюторов.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Подготовить план праздников и мероприятий на следующий учебный год.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 Организовать учебную среду в новом классе.</w:t>
      </w:r>
    </w:p>
    <w:p w:rsidR="002B04C1" w:rsidRPr="00C73FAC" w:rsidRDefault="002B04C1" w:rsidP="002B04C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-Продолжить принимать участие в методических объединениях, семинарах, конференциях и ПМПк школы.</w:t>
      </w:r>
    </w:p>
    <w:p w:rsidR="002B04C1" w:rsidRPr="00C73FAC" w:rsidRDefault="002B04C1" w:rsidP="002B04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>Учитель-дефектолог:</w:t>
      </w:r>
    </w:p>
    <w:p w:rsidR="002B04C1" w:rsidRPr="00C73FAC" w:rsidRDefault="002B04C1" w:rsidP="002B04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3FAC">
        <w:rPr>
          <w:rFonts w:ascii="Times New Roman" w:hAnsi="Times New Roman" w:cs="Times New Roman"/>
          <w:sz w:val="24"/>
          <w:szCs w:val="24"/>
        </w:rPr>
        <w:t xml:space="preserve">Лоскутова А.В. _______________ </w:t>
      </w:r>
    </w:p>
    <w:p w:rsidR="003E5FE2" w:rsidRDefault="003E5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04C1" w:rsidRPr="00C73FAC" w:rsidRDefault="002B04C1" w:rsidP="002B04C1">
      <w:pPr>
        <w:pStyle w:val="Default"/>
        <w:jc w:val="center"/>
        <w:rPr>
          <w:b/>
          <w:color w:val="auto"/>
        </w:rPr>
      </w:pPr>
      <w:r w:rsidRPr="00C73FAC">
        <w:rPr>
          <w:b/>
          <w:color w:val="auto"/>
        </w:rPr>
        <w:lastRenderedPageBreak/>
        <w:t>Результативная часть</w:t>
      </w:r>
    </w:p>
    <w:p w:rsidR="002B04C1" w:rsidRDefault="002B04C1" w:rsidP="002B04C1">
      <w:pPr>
        <w:pStyle w:val="Default"/>
        <w:rPr>
          <w:color w:val="auto"/>
        </w:rPr>
      </w:pPr>
      <w:r w:rsidRPr="00C73FAC">
        <w:rPr>
          <w:b/>
          <w:color w:val="auto"/>
        </w:rPr>
        <w:t>Прогноз основных тенденций развития образовательной организации. Образовательная политика ОО на следующий учебный год, другой предстоящий период.</w:t>
      </w:r>
      <w:r w:rsidRPr="00C73FAC">
        <w:rPr>
          <w:color w:val="auto"/>
        </w:rPr>
        <w:t xml:space="preserve"> </w:t>
      </w:r>
    </w:p>
    <w:p w:rsidR="002B04C1" w:rsidRPr="003E5FE2" w:rsidRDefault="002B04C1" w:rsidP="003E5F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FE2">
        <w:rPr>
          <w:rFonts w:ascii="Times New Roman" w:hAnsi="Times New Roman" w:cs="Times New Roman"/>
          <w:sz w:val="24"/>
          <w:szCs w:val="24"/>
        </w:rPr>
        <w:t>Образовательный процесс строится с учетом требований, предъявляемых к ОУ как средней общеобразовательной школе, при этом своей основной миссией школа считает создание развивающей образовательной среды, предоставление максимально широкого поля возможностей каждому учащемуся, ориентированному на высокий уровень учения и самовоспитания. Основным условием успешности развития школы является сочетание высокого педагогического профессионализма учителей и внутренней образовательной мотивации школьников. Первое обеспечивается за счет построения гуманистической, технологичной, научной системы развития педагогического коллектива. Второе – за счет ориентации во взаимодействии с учениками на развитие их познавательного интереса, общеучебных и предметных умений, эмоциональной привлекательности процесса обучения, построенного на технологиях, позволяющих развиваться в направлении инновационных преобразований.</w:t>
      </w:r>
    </w:p>
    <w:p w:rsidR="002B04C1" w:rsidRPr="00C73FAC" w:rsidRDefault="002B04C1" w:rsidP="002B04C1">
      <w:pPr>
        <w:pStyle w:val="Default"/>
        <w:spacing w:line="276" w:lineRule="auto"/>
        <w:rPr>
          <w:b/>
          <w:color w:val="auto"/>
        </w:rPr>
      </w:pPr>
      <w:r w:rsidRPr="00C73FAC">
        <w:rPr>
          <w:b/>
          <w:color w:val="auto"/>
        </w:rPr>
        <w:t>Задачи образовательной политики школы на 2017-2018 учебный год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contextualSpacing/>
        <w:jc w:val="both"/>
        <w:rPr>
          <w:bCs/>
        </w:rPr>
      </w:pPr>
      <w:r w:rsidRPr="00C73FAC">
        <w:rPr>
          <w:bCs/>
        </w:rPr>
        <w:t>Создавать максимально благоприятные условия для получения учащимися прочных знаний основ наук, иностранного языка, современных компьютерных технологий, для умственного, нравственного, эмоционального и физического развития личности, развития ее способностей и умений самостоятельно пополнять свои знания и навыки, развивая и креативность, и логику;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Совершенствовать содержание и формы образования школьников для качественной подготовки выпускников к дальнейшему образованию и социализации.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Развивать систему оценочной деятельности через создание критериальной оценки на основе планируемых результатов образовательных программ.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Реализовать концепции профильного обучения. Профильное обучение в школе направлено на личностно-ориентированное обучение. При этом существенно расширяются возможности выстраивания учеником индивидуальной образовательной траектории, построенной по его выбору.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Развивать систему дополнительного образования. Дополнительное образование в школе обеспечивает социальную адаптацию, продуктивную организацию свободного времени, является одним из определяющих факторов развития способностей учащихся и интересов, их социального и профессионального самоопределения.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Преобразовывать систему воспитания, отражающую запросы, потребности и возрастные особенности учащихся, и создавать условия для самоорганизации ребенка и его подготовки к активной жизнедеятельности в гражданском обществе.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Заботиться о здоровьесбережении и здоровьесозидании учителя и ученика. В этой области решается задача улучшения качества личностно-ориентированной образовательной среды, которая положительно влияет на физическое, психическое и нравственное благополучие учащихся и учителей и формирует их правильное отношение к физической культуре и здоровому образу жизни.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Выявлять и поддерживать талантливых и одаренных детей. Осваивать педагогическим коллективом технологии работы с данными учащимися.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t>Развивать систему оценки качества образования в школе в контексте перехода и реализации новых образовательных стандартов.</w:t>
      </w:r>
    </w:p>
    <w:p w:rsidR="002B04C1" w:rsidRPr="00C73FAC" w:rsidRDefault="003E5FE2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>
        <w:rPr>
          <w:shd w:val="clear" w:color="auto" w:fill="FFFFFF"/>
        </w:rPr>
        <w:t xml:space="preserve">Совершенствовать </w:t>
      </w:r>
      <w:r w:rsidR="002B04C1" w:rsidRPr="00C73FAC">
        <w:rPr>
          <w:shd w:val="clear" w:color="auto" w:fill="FFFFFF"/>
        </w:rPr>
        <w:t>работу  научно-методического сообщества школы, способствующей созданию оптимальных условий для  роста педагогического мастерства учителя на основе организации системы обобщения педагогического опыта.</w:t>
      </w:r>
    </w:p>
    <w:p w:rsidR="002B04C1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shd w:val="clear" w:color="auto" w:fill="FFFFFF"/>
        </w:rPr>
        <w:t>Совершенствовать организацию социально-психологической и нормативно-правовой работы с родительской общественностью, направленной на поддержку активной родительской позиции, а также на раннее выявление и профилактику семей и детей оказавшихся в трудной жизненной ситуации.</w:t>
      </w:r>
    </w:p>
    <w:p w:rsidR="000915C2" w:rsidRPr="00C73FAC" w:rsidRDefault="002B04C1" w:rsidP="004E5E8E">
      <w:pPr>
        <w:pStyle w:val="a6"/>
        <w:numPr>
          <w:ilvl w:val="0"/>
          <w:numId w:val="27"/>
        </w:numPr>
        <w:spacing w:before="0" w:beforeAutospacing="0" w:after="0" w:afterAutospacing="0"/>
        <w:jc w:val="both"/>
        <w:rPr>
          <w:bCs/>
        </w:rPr>
      </w:pPr>
      <w:r w:rsidRPr="00C73FAC">
        <w:rPr>
          <w:bCs/>
        </w:rPr>
        <w:lastRenderedPageBreak/>
        <w:t xml:space="preserve">Продолжить формировать педагогический коллектив, способный к творческому и интеллектуальному росту. </w:t>
      </w:r>
    </w:p>
    <w:sectPr w:rsidR="000915C2" w:rsidRPr="00C73FAC" w:rsidSect="008F17CD">
      <w:pgSz w:w="11906" w:h="16838"/>
      <w:pgMar w:top="28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347" w:rsidRDefault="00867347" w:rsidP="002158A3">
      <w:pPr>
        <w:spacing w:after="0" w:line="240" w:lineRule="auto"/>
      </w:pPr>
      <w:r>
        <w:separator/>
      </w:r>
    </w:p>
  </w:endnote>
  <w:endnote w:type="continuationSeparator" w:id="0">
    <w:p w:rsidR="00867347" w:rsidRDefault="00867347" w:rsidP="00215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AC" w:rsidRDefault="009A08DA" w:rsidP="00594ED9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73FA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73FAC" w:rsidRDefault="00C73FAC" w:rsidP="00594ED9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FAC" w:rsidRDefault="009A08DA" w:rsidP="00594ED9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73FA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53F13">
      <w:rPr>
        <w:rStyle w:val="ac"/>
        <w:noProof/>
      </w:rPr>
      <w:t>100</w:t>
    </w:r>
    <w:r>
      <w:rPr>
        <w:rStyle w:val="ac"/>
      </w:rPr>
      <w:fldChar w:fldCharType="end"/>
    </w:r>
  </w:p>
  <w:p w:rsidR="00C73FAC" w:rsidRDefault="00C73FAC" w:rsidP="00594ED9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347" w:rsidRDefault="00867347" w:rsidP="002158A3">
      <w:pPr>
        <w:spacing w:after="0" w:line="240" w:lineRule="auto"/>
      </w:pPr>
      <w:r>
        <w:separator/>
      </w:r>
    </w:p>
  </w:footnote>
  <w:footnote w:type="continuationSeparator" w:id="0">
    <w:p w:rsidR="00867347" w:rsidRDefault="00867347" w:rsidP="002158A3">
      <w:pPr>
        <w:spacing w:after="0" w:line="240" w:lineRule="auto"/>
      </w:pPr>
      <w:r>
        <w:continuationSeparator/>
      </w:r>
    </w:p>
  </w:footnote>
  <w:footnote w:id="1">
    <w:p w:rsidR="00C73FAC" w:rsidRDefault="00C73FAC" w:rsidP="002158A3">
      <w:pPr>
        <w:pStyle w:val="af4"/>
      </w:pPr>
      <w:r>
        <w:rPr>
          <w:rStyle w:val="af6"/>
        </w:rPr>
        <w:footnoteRef/>
      </w:r>
      <w:r>
        <w:rPr>
          <w:szCs w:val="28"/>
        </w:rPr>
        <w:t>Шевелева Д. Е. Развитие равноправных отношений между учащимися в условиях инклюзивного образования в России и Зарубежом</w:t>
      </w:r>
      <w:r w:rsidRPr="00B75EF0">
        <w:rPr>
          <w:szCs w:val="28"/>
        </w:rPr>
        <w:t xml:space="preserve">// </w:t>
      </w:r>
      <w:r>
        <w:rPr>
          <w:szCs w:val="28"/>
        </w:rPr>
        <w:t>Народное образование. 2014. №3. С.207-214.</w:t>
      </w:r>
    </w:p>
  </w:footnote>
  <w:footnote w:id="2">
    <w:p w:rsidR="00C73FAC" w:rsidRPr="00B75EF0" w:rsidRDefault="00C73FAC" w:rsidP="002158A3">
      <w:pPr>
        <w:jc w:val="both"/>
        <w:rPr>
          <w:szCs w:val="28"/>
        </w:rPr>
      </w:pPr>
      <w:r>
        <w:rPr>
          <w:rStyle w:val="af6"/>
        </w:rPr>
        <w:footnoteRef/>
      </w:r>
      <w:r w:rsidRPr="00E2770A">
        <w:rPr>
          <w:sz w:val="20"/>
          <w:szCs w:val="20"/>
        </w:rPr>
        <w:t>Шипицина Л. М. Инклюзивное образование в России: от желаемого к реальному // Научно-методический журнал Пионер 2012 Вып.11. С. 14-17.</w:t>
      </w:r>
    </w:p>
    <w:p w:rsidR="00C73FAC" w:rsidRDefault="00C73FAC" w:rsidP="002158A3">
      <w:pPr>
        <w:pStyle w:val="af4"/>
        <w:jc w:val="both"/>
      </w:pPr>
    </w:p>
  </w:footnote>
  <w:footnote w:id="3">
    <w:p w:rsidR="00C73FAC" w:rsidRDefault="00C73FAC" w:rsidP="002158A3">
      <w:pPr>
        <w:pStyle w:val="af4"/>
      </w:pPr>
      <w:r>
        <w:rPr>
          <w:rStyle w:val="af6"/>
        </w:rPr>
        <w:footnoteRef/>
      </w:r>
      <w: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ОВЗ. 2.4.2.3286-15 Постановление от 10 июля 2015 № 26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6BB53A7"/>
    <w:multiLevelType w:val="multilevel"/>
    <w:tmpl w:val="C3BCA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0E367176"/>
    <w:multiLevelType w:val="hybridMultilevel"/>
    <w:tmpl w:val="063A4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802C93"/>
    <w:multiLevelType w:val="multilevel"/>
    <w:tmpl w:val="6E0E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B6B9F"/>
    <w:multiLevelType w:val="hybridMultilevel"/>
    <w:tmpl w:val="F4FAC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CB0929"/>
    <w:multiLevelType w:val="hybridMultilevel"/>
    <w:tmpl w:val="FCF2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0D2800"/>
    <w:multiLevelType w:val="hybridMultilevel"/>
    <w:tmpl w:val="C1B8499A"/>
    <w:lvl w:ilvl="0" w:tplc="BE1E014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B993BBB"/>
    <w:multiLevelType w:val="hybridMultilevel"/>
    <w:tmpl w:val="D26E8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41959"/>
    <w:multiLevelType w:val="hybridMultilevel"/>
    <w:tmpl w:val="296A5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D56449"/>
    <w:multiLevelType w:val="hybridMultilevel"/>
    <w:tmpl w:val="16FE51B4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C4355"/>
    <w:multiLevelType w:val="hybridMultilevel"/>
    <w:tmpl w:val="A0429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018FC"/>
    <w:multiLevelType w:val="hybridMultilevel"/>
    <w:tmpl w:val="76EA6EA6"/>
    <w:lvl w:ilvl="0" w:tplc="3D8E040A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101D7"/>
    <w:multiLevelType w:val="hybridMultilevel"/>
    <w:tmpl w:val="90049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94E6C"/>
    <w:multiLevelType w:val="hybridMultilevel"/>
    <w:tmpl w:val="99C245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1E7973"/>
    <w:multiLevelType w:val="multilevel"/>
    <w:tmpl w:val="E3B2CF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4EB0166"/>
    <w:multiLevelType w:val="multilevel"/>
    <w:tmpl w:val="A14C6E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51676E5"/>
    <w:multiLevelType w:val="hybridMultilevel"/>
    <w:tmpl w:val="6FC2D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381A70"/>
    <w:multiLevelType w:val="multilevel"/>
    <w:tmpl w:val="D982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724B9E"/>
    <w:multiLevelType w:val="hybridMultilevel"/>
    <w:tmpl w:val="66566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5E548D"/>
    <w:multiLevelType w:val="hybridMultilevel"/>
    <w:tmpl w:val="C6E24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BB4265"/>
    <w:multiLevelType w:val="hybridMultilevel"/>
    <w:tmpl w:val="9D0430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66F174E5"/>
    <w:multiLevelType w:val="hybridMultilevel"/>
    <w:tmpl w:val="3B5EE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46EBF"/>
    <w:multiLevelType w:val="multilevel"/>
    <w:tmpl w:val="4B24FA4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4">
    <w:nsid w:val="6D1A4D15"/>
    <w:multiLevelType w:val="hybridMultilevel"/>
    <w:tmpl w:val="DC425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F720E"/>
    <w:multiLevelType w:val="hybridMultilevel"/>
    <w:tmpl w:val="66706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9E6ACC"/>
    <w:multiLevelType w:val="hybridMultilevel"/>
    <w:tmpl w:val="DFE05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284BE9"/>
    <w:multiLevelType w:val="hybridMultilevel"/>
    <w:tmpl w:val="D64E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11"/>
  </w:num>
  <w:num w:numId="5">
    <w:abstractNumId w:val="8"/>
  </w:num>
  <w:num w:numId="6">
    <w:abstractNumId w:val="12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2"/>
  </w:num>
  <w:num w:numId="16">
    <w:abstractNumId w:val="21"/>
  </w:num>
  <w:num w:numId="17">
    <w:abstractNumId w:val="1"/>
  </w:num>
  <w:num w:numId="18">
    <w:abstractNumId w:val="6"/>
  </w:num>
  <w:num w:numId="19">
    <w:abstractNumId w:val="16"/>
  </w:num>
  <w:num w:numId="20">
    <w:abstractNumId w:val="15"/>
  </w:num>
  <w:num w:numId="21">
    <w:abstractNumId w:val="4"/>
  </w:num>
  <w:num w:numId="22">
    <w:abstractNumId w:val="0"/>
  </w:num>
  <w:num w:numId="23">
    <w:abstractNumId w:val="23"/>
  </w:num>
  <w:num w:numId="24">
    <w:abstractNumId w:val="27"/>
  </w:num>
  <w:num w:numId="25">
    <w:abstractNumId w:val="25"/>
  </w:num>
  <w:num w:numId="26">
    <w:abstractNumId w:val="2"/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EA0"/>
    <w:rsid w:val="00025027"/>
    <w:rsid w:val="000256A8"/>
    <w:rsid w:val="000375BE"/>
    <w:rsid w:val="00055D2C"/>
    <w:rsid w:val="00057777"/>
    <w:rsid w:val="000864F6"/>
    <w:rsid w:val="000915C2"/>
    <w:rsid w:val="000971FC"/>
    <w:rsid w:val="000C33D6"/>
    <w:rsid w:val="000F45C1"/>
    <w:rsid w:val="00105CE3"/>
    <w:rsid w:val="00111305"/>
    <w:rsid w:val="0012457E"/>
    <w:rsid w:val="001275F6"/>
    <w:rsid w:val="00133BF0"/>
    <w:rsid w:val="00144C47"/>
    <w:rsid w:val="001561FF"/>
    <w:rsid w:val="00163EA3"/>
    <w:rsid w:val="001722D8"/>
    <w:rsid w:val="00175142"/>
    <w:rsid w:val="00180AC4"/>
    <w:rsid w:val="001C1C10"/>
    <w:rsid w:val="001C5701"/>
    <w:rsid w:val="001E15EB"/>
    <w:rsid w:val="001E54A6"/>
    <w:rsid w:val="001F296B"/>
    <w:rsid w:val="001F4EA6"/>
    <w:rsid w:val="001F578F"/>
    <w:rsid w:val="001F714A"/>
    <w:rsid w:val="002158A3"/>
    <w:rsid w:val="002243A2"/>
    <w:rsid w:val="00244906"/>
    <w:rsid w:val="00254648"/>
    <w:rsid w:val="00273AD2"/>
    <w:rsid w:val="00293C2F"/>
    <w:rsid w:val="002A6F74"/>
    <w:rsid w:val="002B04C1"/>
    <w:rsid w:val="002B7D5C"/>
    <w:rsid w:val="002E71C7"/>
    <w:rsid w:val="002F092F"/>
    <w:rsid w:val="00306795"/>
    <w:rsid w:val="00310906"/>
    <w:rsid w:val="00317D1B"/>
    <w:rsid w:val="00334E57"/>
    <w:rsid w:val="00353560"/>
    <w:rsid w:val="0036483B"/>
    <w:rsid w:val="00370D5E"/>
    <w:rsid w:val="0038516D"/>
    <w:rsid w:val="003A1D60"/>
    <w:rsid w:val="003B5537"/>
    <w:rsid w:val="003D143A"/>
    <w:rsid w:val="003E48E6"/>
    <w:rsid w:val="003E5FE2"/>
    <w:rsid w:val="003E73C9"/>
    <w:rsid w:val="00410842"/>
    <w:rsid w:val="004306B5"/>
    <w:rsid w:val="004347F3"/>
    <w:rsid w:val="0045295D"/>
    <w:rsid w:val="004557D5"/>
    <w:rsid w:val="004657E9"/>
    <w:rsid w:val="0046743C"/>
    <w:rsid w:val="00487CC7"/>
    <w:rsid w:val="004A0FBC"/>
    <w:rsid w:val="004A1B43"/>
    <w:rsid w:val="004B6F98"/>
    <w:rsid w:val="004C68AC"/>
    <w:rsid w:val="004C795C"/>
    <w:rsid w:val="004E2777"/>
    <w:rsid w:val="004E5A9B"/>
    <w:rsid w:val="004E5E8E"/>
    <w:rsid w:val="004F37BA"/>
    <w:rsid w:val="00522A13"/>
    <w:rsid w:val="00525AF2"/>
    <w:rsid w:val="00544334"/>
    <w:rsid w:val="00553F13"/>
    <w:rsid w:val="00555D93"/>
    <w:rsid w:val="00560BBC"/>
    <w:rsid w:val="00564947"/>
    <w:rsid w:val="005738B4"/>
    <w:rsid w:val="0059070B"/>
    <w:rsid w:val="00594ED9"/>
    <w:rsid w:val="005A77E1"/>
    <w:rsid w:val="005C678A"/>
    <w:rsid w:val="005D46F2"/>
    <w:rsid w:val="005E11C7"/>
    <w:rsid w:val="005E2013"/>
    <w:rsid w:val="00655ACE"/>
    <w:rsid w:val="006D6E3B"/>
    <w:rsid w:val="006E6458"/>
    <w:rsid w:val="007029BC"/>
    <w:rsid w:val="00703801"/>
    <w:rsid w:val="0070626E"/>
    <w:rsid w:val="00725C4B"/>
    <w:rsid w:val="007309FF"/>
    <w:rsid w:val="0073584D"/>
    <w:rsid w:val="00782166"/>
    <w:rsid w:val="007A17BE"/>
    <w:rsid w:val="007A1E28"/>
    <w:rsid w:val="007D0933"/>
    <w:rsid w:val="007D2173"/>
    <w:rsid w:val="007E07D4"/>
    <w:rsid w:val="007F3929"/>
    <w:rsid w:val="008330FB"/>
    <w:rsid w:val="00861E91"/>
    <w:rsid w:val="00867347"/>
    <w:rsid w:val="0087717D"/>
    <w:rsid w:val="0088241A"/>
    <w:rsid w:val="008903CF"/>
    <w:rsid w:val="008B32B1"/>
    <w:rsid w:val="008B4E34"/>
    <w:rsid w:val="008C43F3"/>
    <w:rsid w:val="008C459F"/>
    <w:rsid w:val="008C50A0"/>
    <w:rsid w:val="008D7347"/>
    <w:rsid w:val="008E27A5"/>
    <w:rsid w:val="008E4EA1"/>
    <w:rsid w:val="008F1113"/>
    <w:rsid w:val="008F17CD"/>
    <w:rsid w:val="009017C0"/>
    <w:rsid w:val="0090495A"/>
    <w:rsid w:val="00911DC8"/>
    <w:rsid w:val="00921608"/>
    <w:rsid w:val="009261D2"/>
    <w:rsid w:val="0094165E"/>
    <w:rsid w:val="00946273"/>
    <w:rsid w:val="009621D5"/>
    <w:rsid w:val="00975068"/>
    <w:rsid w:val="00983D0C"/>
    <w:rsid w:val="00987ED9"/>
    <w:rsid w:val="00990ED2"/>
    <w:rsid w:val="00992C93"/>
    <w:rsid w:val="009959F7"/>
    <w:rsid w:val="009979DB"/>
    <w:rsid w:val="009A08DA"/>
    <w:rsid w:val="009A128F"/>
    <w:rsid w:val="009C5E6D"/>
    <w:rsid w:val="009F4E76"/>
    <w:rsid w:val="00A23AAF"/>
    <w:rsid w:val="00A66FAE"/>
    <w:rsid w:val="00A81991"/>
    <w:rsid w:val="00A90DD3"/>
    <w:rsid w:val="00A94F26"/>
    <w:rsid w:val="00AB7A98"/>
    <w:rsid w:val="00AC4F78"/>
    <w:rsid w:val="00AF26A2"/>
    <w:rsid w:val="00AF2849"/>
    <w:rsid w:val="00AF34C0"/>
    <w:rsid w:val="00B01E08"/>
    <w:rsid w:val="00B11A0E"/>
    <w:rsid w:val="00B22063"/>
    <w:rsid w:val="00B27C88"/>
    <w:rsid w:val="00B6688E"/>
    <w:rsid w:val="00B74FC7"/>
    <w:rsid w:val="00B83565"/>
    <w:rsid w:val="00BA14EE"/>
    <w:rsid w:val="00BA3674"/>
    <w:rsid w:val="00BA40B3"/>
    <w:rsid w:val="00BB111A"/>
    <w:rsid w:val="00BD3235"/>
    <w:rsid w:val="00C117BB"/>
    <w:rsid w:val="00C312EC"/>
    <w:rsid w:val="00C33447"/>
    <w:rsid w:val="00C51B5F"/>
    <w:rsid w:val="00C57478"/>
    <w:rsid w:val="00C604E9"/>
    <w:rsid w:val="00C73FAC"/>
    <w:rsid w:val="00CC27DB"/>
    <w:rsid w:val="00CD321E"/>
    <w:rsid w:val="00CE2C47"/>
    <w:rsid w:val="00CE6D06"/>
    <w:rsid w:val="00D20144"/>
    <w:rsid w:val="00D5575C"/>
    <w:rsid w:val="00D75942"/>
    <w:rsid w:val="00D8332A"/>
    <w:rsid w:val="00D90DA6"/>
    <w:rsid w:val="00D96A7A"/>
    <w:rsid w:val="00DD32FE"/>
    <w:rsid w:val="00DF19CF"/>
    <w:rsid w:val="00E06E93"/>
    <w:rsid w:val="00E2147B"/>
    <w:rsid w:val="00E25248"/>
    <w:rsid w:val="00E35E7B"/>
    <w:rsid w:val="00E403FA"/>
    <w:rsid w:val="00E5654F"/>
    <w:rsid w:val="00E65AAF"/>
    <w:rsid w:val="00E675FF"/>
    <w:rsid w:val="00E94143"/>
    <w:rsid w:val="00E972C7"/>
    <w:rsid w:val="00EA6E2B"/>
    <w:rsid w:val="00EC1B9F"/>
    <w:rsid w:val="00EC7328"/>
    <w:rsid w:val="00ED4CFD"/>
    <w:rsid w:val="00EE17A0"/>
    <w:rsid w:val="00F11C90"/>
    <w:rsid w:val="00F45EA0"/>
    <w:rsid w:val="00F57E75"/>
    <w:rsid w:val="00F613FD"/>
    <w:rsid w:val="00F63ACF"/>
    <w:rsid w:val="00F6411B"/>
    <w:rsid w:val="00F8138B"/>
    <w:rsid w:val="00F86809"/>
    <w:rsid w:val="00F87CD7"/>
    <w:rsid w:val="00F90488"/>
    <w:rsid w:val="00FA144C"/>
    <w:rsid w:val="00FB27F3"/>
    <w:rsid w:val="00FD6CEB"/>
    <w:rsid w:val="00FE10DF"/>
    <w:rsid w:val="00FE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3D6"/>
  </w:style>
  <w:style w:type="paragraph" w:styleId="1">
    <w:name w:val="heading 1"/>
    <w:basedOn w:val="a"/>
    <w:link w:val="10"/>
    <w:qFormat/>
    <w:rsid w:val="00997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158A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58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7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58A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58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45EA0"/>
    <w:pPr>
      <w:ind w:left="720"/>
      <w:contextualSpacing/>
    </w:pPr>
  </w:style>
  <w:style w:type="table" w:styleId="a4">
    <w:name w:val="Table Grid"/>
    <w:basedOn w:val="a1"/>
    <w:uiPriority w:val="59"/>
    <w:rsid w:val="00133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ranslate">
    <w:name w:val="notranslate"/>
    <w:basedOn w:val="a0"/>
    <w:rsid w:val="00DD32FE"/>
  </w:style>
  <w:style w:type="character" w:styleId="a5">
    <w:name w:val="Strong"/>
    <w:basedOn w:val="a0"/>
    <w:uiPriority w:val="22"/>
    <w:qFormat/>
    <w:rsid w:val="00DD32FE"/>
    <w:rPr>
      <w:b/>
      <w:bCs/>
    </w:rPr>
  </w:style>
  <w:style w:type="paragraph" w:styleId="a6">
    <w:name w:val="Normal (Web)"/>
    <w:basedOn w:val="a"/>
    <w:uiPriority w:val="99"/>
    <w:unhideWhenUsed/>
    <w:rsid w:val="00DD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2FE"/>
  </w:style>
  <w:style w:type="paragraph" w:styleId="a7">
    <w:name w:val="Balloon Text"/>
    <w:basedOn w:val="a"/>
    <w:link w:val="a8"/>
    <w:uiPriority w:val="99"/>
    <w:semiHidden/>
    <w:unhideWhenUsed/>
    <w:rsid w:val="00DD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32F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F2849"/>
    <w:pPr>
      <w:spacing w:after="0" w:line="240" w:lineRule="auto"/>
    </w:pPr>
  </w:style>
  <w:style w:type="character" w:customStyle="1" w:styleId="text-cut2">
    <w:name w:val="text-cut2"/>
    <w:basedOn w:val="a0"/>
    <w:rsid w:val="00A66FAE"/>
  </w:style>
  <w:style w:type="paragraph" w:customStyle="1" w:styleId="ConsPlusNormal">
    <w:name w:val="ConsPlusNormal"/>
    <w:rsid w:val="008F17C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uiPriority w:val="99"/>
    <w:rsid w:val="00594E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ing">
    <w:name w:val="Heading"/>
    <w:rsid w:val="00594E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a">
    <w:name w:val="header"/>
    <w:basedOn w:val="a"/>
    <w:link w:val="ab"/>
    <w:rsid w:val="00594E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594E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594ED9"/>
  </w:style>
  <w:style w:type="paragraph" w:styleId="ad">
    <w:name w:val="footer"/>
    <w:basedOn w:val="a"/>
    <w:link w:val="ae"/>
    <w:rsid w:val="00594E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594E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594ED9"/>
    <w:pPr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594ED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WW-">
    <w:name w:val="WW-Базовый"/>
    <w:rsid w:val="00594ED9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Calibri"/>
      <w:lang w:eastAsia="ar-SA"/>
    </w:rPr>
  </w:style>
  <w:style w:type="paragraph" w:styleId="af1">
    <w:name w:val="Body Text"/>
    <w:basedOn w:val="a"/>
    <w:link w:val="af2"/>
    <w:unhideWhenUsed/>
    <w:rsid w:val="00594ED9"/>
    <w:pPr>
      <w:spacing w:after="120" w:line="240" w:lineRule="auto"/>
      <w:ind w:right="663"/>
      <w:jc w:val="both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rsid w:val="00594ED9"/>
    <w:rPr>
      <w:rFonts w:ascii="Calibri" w:eastAsia="Calibri" w:hAnsi="Calibri" w:cs="Times New Roman"/>
    </w:rPr>
  </w:style>
  <w:style w:type="character" w:styleId="af3">
    <w:name w:val="Hyperlink"/>
    <w:uiPriority w:val="99"/>
    <w:unhideWhenUsed/>
    <w:rsid w:val="009959F7"/>
    <w:rPr>
      <w:color w:val="0000FF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215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2158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2158A3"/>
    <w:rPr>
      <w:vertAlign w:val="superscript"/>
    </w:rPr>
  </w:style>
  <w:style w:type="paragraph" w:customStyle="1" w:styleId="western">
    <w:name w:val="western"/>
    <w:basedOn w:val="a"/>
    <w:rsid w:val="002158A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2158A3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character" w:customStyle="1" w:styleId="af8">
    <w:name w:val="Подзаголовок Знак"/>
    <w:basedOn w:val="a0"/>
    <w:link w:val="af7"/>
    <w:rsid w:val="002158A3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customStyle="1" w:styleId="p16">
    <w:name w:val="p16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158A3"/>
  </w:style>
  <w:style w:type="character" w:customStyle="1" w:styleId="sd-abs-pos">
    <w:name w:val="sd-abs-pos"/>
    <w:basedOn w:val="a0"/>
    <w:rsid w:val="002158A3"/>
  </w:style>
  <w:style w:type="paragraph" w:customStyle="1" w:styleId="p12">
    <w:name w:val="p12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2158A3"/>
  </w:style>
  <w:style w:type="paragraph" w:customStyle="1" w:styleId="p3">
    <w:name w:val="p3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158A3"/>
  </w:style>
  <w:style w:type="character" w:customStyle="1" w:styleId="s3">
    <w:name w:val="s3"/>
    <w:basedOn w:val="a0"/>
    <w:rsid w:val="002158A3"/>
  </w:style>
  <w:style w:type="paragraph" w:customStyle="1" w:styleId="p8">
    <w:name w:val="p8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2158A3"/>
  </w:style>
  <w:style w:type="character" w:customStyle="1" w:styleId="s4">
    <w:name w:val="s4"/>
    <w:basedOn w:val="a0"/>
    <w:rsid w:val="002158A3"/>
  </w:style>
  <w:style w:type="paragraph" w:customStyle="1" w:styleId="p24">
    <w:name w:val="p24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6">
    <w:name w:val="p116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2158A3"/>
  </w:style>
  <w:style w:type="paragraph" w:customStyle="1" w:styleId="af9">
    <w:name w:val="Основной"/>
    <w:basedOn w:val="a"/>
    <w:rsid w:val="002158A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15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qFormat/>
    <w:rsid w:val="002158A3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21">
    <w:name w:val="Основной текст2"/>
    <w:basedOn w:val="a0"/>
    <w:rsid w:val="002158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31">
    <w:name w:val="Основной текст3"/>
    <w:basedOn w:val="a0"/>
    <w:rsid w:val="002158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spacing w:val="0"/>
      <w:sz w:val="20"/>
      <w:szCs w:val="20"/>
    </w:rPr>
  </w:style>
  <w:style w:type="paragraph" w:customStyle="1" w:styleId="11">
    <w:name w:val="Абзац списка1"/>
    <w:basedOn w:val="a"/>
    <w:rsid w:val="002158A3"/>
    <w:pPr>
      <w:suppressAutoHyphens/>
      <w:spacing w:after="0" w:line="240" w:lineRule="auto"/>
      <w:ind w:left="720"/>
    </w:pPr>
    <w:rPr>
      <w:rFonts w:ascii="Calibri" w:eastAsia="SimSun" w:hAnsi="Calibri" w:cs="Calibri"/>
      <w:kern w:val="1"/>
      <w:lang w:eastAsia="ar-SA"/>
    </w:rPr>
  </w:style>
  <w:style w:type="character" w:styleId="afa">
    <w:name w:val="Emphasis"/>
    <w:uiPriority w:val="20"/>
    <w:qFormat/>
    <w:rsid w:val="002158A3"/>
    <w:rPr>
      <w:i/>
      <w:iCs/>
    </w:rPr>
  </w:style>
  <w:style w:type="paragraph" w:customStyle="1" w:styleId="22">
    <w:name w:val="Стиль2"/>
    <w:basedOn w:val="a"/>
    <w:qFormat/>
    <w:rsid w:val="002158A3"/>
    <w:pPr>
      <w:shd w:val="clear" w:color="auto" w:fill="FFFFFF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2">
    <w:name w:val="Стиль3"/>
    <w:qFormat/>
    <w:rsid w:val="002158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2158A3"/>
    <w:pPr>
      <w:spacing w:after="0" w:line="240" w:lineRule="auto"/>
    </w:pPr>
    <w:rPr>
      <w:rFonts w:ascii="Times New Roman" w:eastAsia="ヒラギノ角ゴ Pro W3" w:hAnsi="Times New Roman" w:cs="Times New Roman"/>
      <w:color w:val="000000"/>
      <w:kern w:val="2"/>
      <w:sz w:val="24"/>
      <w:szCs w:val="20"/>
      <w:lang w:eastAsia="ru-RU"/>
    </w:rPr>
  </w:style>
  <w:style w:type="character" w:customStyle="1" w:styleId="mw-headline">
    <w:name w:val="mw-headline"/>
    <w:basedOn w:val="a0"/>
    <w:rsid w:val="002158A3"/>
  </w:style>
  <w:style w:type="paragraph" w:customStyle="1" w:styleId="p63">
    <w:name w:val="p63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rsid w:val="002158A3"/>
  </w:style>
  <w:style w:type="character" w:customStyle="1" w:styleId="s14">
    <w:name w:val="s14"/>
    <w:rsid w:val="002158A3"/>
  </w:style>
  <w:style w:type="paragraph" w:customStyle="1" w:styleId="p49">
    <w:name w:val="p49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1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[Основной абзац]"/>
    <w:basedOn w:val="a"/>
    <w:uiPriority w:val="99"/>
    <w:rsid w:val="002158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FontStyle97">
    <w:name w:val="Font Style97"/>
    <w:basedOn w:val="a0"/>
    <w:uiPriority w:val="99"/>
    <w:rsid w:val="002158A3"/>
    <w:rPr>
      <w:rFonts w:ascii="Times New Roman" w:hAnsi="Times New Roman" w:cs="Times New Roman" w:hint="default"/>
      <w:sz w:val="26"/>
      <w:szCs w:val="26"/>
    </w:rPr>
  </w:style>
  <w:style w:type="paragraph" w:customStyle="1" w:styleId="23">
    <w:name w:val="Абзац списка2"/>
    <w:basedOn w:val="a"/>
    <w:rsid w:val="002158A3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WW8Num3z0">
    <w:name w:val="WW8Num3z0"/>
    <w:rsid w:val="002158A3"/>
    <w:rPr>
      <w:rFonts w:ascii="Times New Roman" w:eastAsia="Times New Roman" w:hAnsi="Times New Roman" w:cs="Times New Roman"/>
    </w:rPr>
  </w:style>
  <w:style w:type="character" w:customStyle="1" w:styleId="afc">
    <w:name w:val="Текст концевой сноски Знак"/>
    <w:basedOn w:val="a0"/>
    <w:link w:val="afd"/>
    <w:uiPriority w:val="99"/>
    <w:semiHidden/>
    <w:rsid w:val="002158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endnote text"/>
    <w:basedOn w:val="a"/>
    <w:link w:val="afc"/>
    <w:uiPriority w:val="99"/>
    <w:semiHidden/>
    <w:unhideWhenUsed/>
    <w:rsid w:val="00215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caption"/>
    <w:basedOn w:val="a"/>
    <w:next w:val="a"/>
    <w:uiPriority w:val="35"/>
    <w:unhideWhenUsed/>
    <w:qFormat/>
    <w:rsid w:val="002158A3"/>
    <w:pPr>
      <w:spacing w:line="240" w:lineRule="auto"/>
    </w:pPr>
    <w:rPr>
      <w:rFonts w:ascii="Times New Roman" w:eastAsiaTheme="minorEastAsia" w:hAnsi="Times New Roman"/>
      <w:b/>
      <w:bCs/>
      <w:color w:val="4F81BD" w:themeColor="accent1"/>
      <w:sz w:val="18"/>
      <w:szCs w:val="18"/>
      <w:lang w:eastAsia="ru-RU"/>
    </w:rPr>
  </w:style>
  <w:style w:type="character" w:customStyle="1" w:styleId="aff">
    <w:name w:val="Основной текст_"/>
    <w:basedOn w:val="a0"/>
    <w:link w:val="13"/>
    <w:rsid w:val="002158A3"/>
    <w:rPr>
      <w:rFonts w:ascii="Times New Roman" w:eastAsia="Times New Roman" w:hAnsi="Times New Roman" w:cs="Times New Roman"/>
      <w:spacing w:val="13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f"/>
    <w:rsid w:val="002158A3"/>
    <w:pPr>
      <w:widowControl w:val="0"/>
      <w:shd w:val="clear" w:color="auto" w:fill="FFFFFF"/>
      <w:spacing w:after="0" w:line="277" w:lineRule="exact"/>
      <w:ind w:hanging="360"/>
      <w:jc w:val="center"/>
    </w:pPr>
    <w:rPr>
      <w:rFonts w:ascii="Times New Roman" w:eastAsia="Times New Roman" w:hAnsi="Times New Roman" w:cs="Times New Roman"/>
      <w:spacing w:val="13"/>
      <w:sz w:val="19"/>
      <w:szCs w:val="19"/>
    </w:rPr>
  </w:style>
  <w:style w:type="character" w:customStyle="1" w:styleId="10pt0pt">
    <w:name w:val="Основной текст + 10 pt;Курсив;Интервал 0 pt"/>
    <w:basedOn w:val="aff"/>
    <w:rsid w:val="002158A3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f0">
    <w:name w:val="FollowedHyperlink"/>
    <w:basedOn w:val="a0"/>
    <w:uiPriority w:val="99"/>
    <w:semiHidden/>
    <w:unhideWhenUsed/>
    <w:rsid w:val="00F641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9.jpeg"/><Relationship Id="rId33" Type="http://schemas.openxmlformats.org/officeDocument/2006/relationships/hyperlink" Target="https://www.google.ru/url?sa=t&amp;rct=j&amp;q=&amp;esrc=s&amp;source=web&amp;cd=4&amp;cad=rja&amp;uact=8&amp;ved=0ahUKEwi7zPvos6PPAhWICywKHXzPDC8QFggvMAM&amp;url=http%3A%2F%2Fautism-aba.blogspot.com%2F2010%2F10%2Fs_12.html&amp;usg=AFQjCNGzTOFFY63h32-NPJXuA74NTRK0zA&amp;bvm=bv.133387755,d.bG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7066;fld=134;dst=100007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granitsnet.com/docs2016/Putevoditel_2016.pdf" TargetMode="External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package" Target="embeddings/______Microsoft_Office_PowerPoint5.sldx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school570.spb.ru/2016/OR/grafik_niko_2016-2017.pdf" TargetMode="External"/><Relationship Id="rId31" Type="http://schemas.openxmlformats.org/officeDocument/2006/relationships/hyperlink" Target="http://www.granitsnet.com/docs2016/Metodicheskie_2016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hyperlink" Target="http://www.232spb.ru/about/1_4_education/1_4_6_innovacionnaya_deyatelnost/" TargetMode="External"/><Relationship Id="rId27" Type="http://schemas.openxmlformats.org/officeDocument/2006/relationships/image" Target="media/image11.emf"/><Relationship Id="rId30" Type="http://schemas.openxmlformats.org/officeDocument/2006/relationships/image" Target="media/image13.jpeg"/><Relationship Id="rId35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Сравнительный анализ качества образования 
в % за три года</a:t>
            </a:r>
          </a:p>
        </c:rich>
      </c:tx>
      <c:layout>
        <c:manualLayout>
          <c:xMode val="edge"/>
          <c:yMode val="edge"/>
          <c:x val="0.15270935960591153"/>
          <c:y val="2.352941176470587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7323481116584677E-2"/>
          <c:y val="0.32549019607843138"/>
          <c:w val="0.75862068965517393"/>
          <c:h val="0.4274509803921575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56.2</c:v>
                </c:pt>
                <c:pt idx="1">
                  <c:v>36.300000000000004</c:v>
                </c:pt>
                <c:pt idx="2">
                  <c:v>25</c:v>
                </c:pt>
                <c:pt idx="3">
                  <c:v>38.800000000000004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48-4F01-9BB1-1F1DA8A702B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1">
                  <c:v>35</c:v>
                </c:pt>
                <c:pt idx="2">
                  <c:v>25</c:v>
                </c:pt>
                <c:pt idx="3">
                  <c:v>41.6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48-4F01-9BB1-1F1DA8A702B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60</c:v>
                </c:pt>
                <c:pt idx="1">
                  <c:v>47</c:v>
                </c:pt>
                <c:pt idx="2">
                  <c:v>31</c:v>
                </c:pt>
                <c:pt idx="3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48-4F01-9BB1-1F1DA8A702BE}"/>
            </c:ext>
          </c:extLst>
        </c:ser>
        <c:axId val="41952384"/>
        <c:axId val="41953920"/>
      </c:barChart>
      <c:catAx>
        <c:axId val="41952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1953920"/>
        <c:crosses val="autoZero"/>
        <c:auto val="1"/>
        <c:lblAlgn val="ctr"/>
        <c:lblOffset val="100"/>
        <c:tickLblSkip val="1"/>
        <c:tickMarkSkip val="1"/>
      </c:catAx>
      <c:valAx>
        <c:axId val="41953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19523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236453201970463"/>
          <c:y val="0.4"/>
          <c:w val="0.15106732348111682"/>
          <c:h val="0.2745098039215688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Сравнительный анализ успеваемости обучающихся  
в % за три года</a:t>
            </a:r>
          </a:p>
        </c:rich>
      </c:tx>
      <c:layout>
        <c:manualLayout>
          <c:xMode val="edge"/>
          <c:yMode val="edge"/>
          <c:x val="0.11986864122111944"/>
          <c:y val="2.0000000000000011E-2"/>
        </c:manualLayout>
      </c:layout>
      <c:spPr>
        <a:noFill/>
        <a:ln w="22231">
          <a:noFill/>
        </a:ln>
      </c:spPr>
    </c:title>
    <c:plotArea>
      <c:layout>
        <c:manualLayout>
          <c:layoutTarget val="inner"/>
          <c:xMode val="edge"/>
          <c:yMode val="edge"/>
          <c:x val="8.8669950738916536E-2"/>
          <c:y val="0.41000000000000031"/>
          <c:w val="0.73563218390804597"/>
          <c:h val="0.3600000000000003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99FF"/>
            </a:solidFill>
            <a:ln w="1111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99.5</c:v>
                </c:pt>
                <c:pt idx="2">
                  <c:v>98.2</c:v>
                </c:pt>
                <c:pt idx="3">
                  <c:v>99.4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B2-4621-91D6-63240ED946D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3366"/>
            </a:solidFill>
            <a:ln w="1111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100</c:v>
                </c:pt>
                <c:pt idx="1">
                  <c:v>99</c:v>
                </c:pt>
                <c:pt idx="2">
                  <c:v>100</c:v>
                </c:pt>
                <c:pt idx="3">
                  <c:v>99.3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B2-4621-91D6-63240ED946D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CC"/>
            </a:solidFill>
            <a:ln w="1111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начальное образование 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  <c:pt idx="3">
                  <c:v>в целом по трем уровням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9B2-4621-91D6-63240ED946D5}"/>
            </c:ext>
          </c:extLst>
        </c:ser>
        <c:axId val="90446080"/>
        <c:axId val="98627584"/>
      </c:barChart>
      <c:catAx>
        <c:axId val="90446080"/>
        <c:scaling>
          <c:orientation val="minMax"/>
        </c:scaling>
        <c:axPos val="b"/>
        <c:numFmt formatCode="General" sourceLinked="1"/>
        <c:tickLblPos val="nextTo"/>
        <c:spPr>
          <a:ln w="27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627584"/>
        <c:crosses val="autoZero"/>
        <c:auto val="1"/>
        <c:lblAlgn val="ctr"/>
        <c:lblOffset val="100"/>
        <c:tickLblSkip val="1"/>
        <c:tickMarkSkip val="1"/>
      </c:catAx>
      <c:valAx>
        <c:axId val="98627584"/>
        <c:scaling>
          <c:orientation val="minMax"/>
        </c:scaling>
        <c:axPos val="l"/>
        <c:majorGridlines>
          <c:spPr>
            <a:ln w="27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446080"/>
        <c:crosses val="autoZero"/>
        <c:crossBetween val="between"/>
      </c:valAx>
      <c:spPr>
        <a:solidFill>
          <a:srgbClr val="C0C0C0"/>
        </a:solidFill>
        <a:ln w="1111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072255673923113"/>
          <c:y val="0.46666666666666706"/>
          <c:w val="0.15270933740595649"/>
          <c:h val="0.24333333333333351"/>
        </c:manualLayout>
      </c:layout>
      <c:spPr>
        <a:noFill/>
        <a:ln w="2779">
          <a:solidFill>
            <a:srgbClr val="000000"/>
          </a:solidFill>
          <a:prstDash val="solid"/>
        </a:ln>
      </c:spPr>
      <c:txPr>
        <a:bodyPr/>
        <a:lstStyle/>
        <a:p>
          <a:pPr>
            <a:defRPr sz="96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Сравнение обученности по среднему баллу  
2016-2017 учебный год</a:t>
            </a:r>
          </a:p>
        </c:rich>
      </c:tx>
      <c:layout>
        <c:manualLayout>
          <c:xMode val="edge"/>
          <c:yMode val="edge"/>
          <c:x val="0.24267100977198697"/>
          <c:y val="1.8867924528301886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6.1889250814332317E-2"/>
          <c:y val="0.37735849056603782"/>
          <c:w val="0.92345276872964033"/>
          <c:h val="0.4386792452830188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средний балл по классу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Sheet1!$B$1:$P$1</c:f>
              <c:strCache>
                <c:ptCount val="1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9а</c:v>
                </c:pt>
                <c:pt idx="12">
                  <c:v>10а</c:v>
                </c:pt>
                <c:pt idx="13">
                  <c:v>10б</c:v>
                </c:pt>
                <c:pt idx="14">
                  <c:v>11а</c:v>
                </c:pt>
              </c:strCache>
            </c:strRef>
          </c:cat>
          <c:val>
            <c:numRef>
              <c:f>Sheet1!$B$2:$P$2</c:f>
              <c:numCache>
                <c:formatCode>General</c:formatCode>
                <c:ptCount val="15"/>
                <c:pt idx="0">
                  <c:v>4.4800000000000004</c:v>
                </c:pt>
                <c:pt idx="1">
                  <c:v>4.4700000000000024</c:v>
                </c:pt>
                <c:pt idx="2">
                  <c:v>4.46</c:v>
                </c:pt>
                <c:pt idx="3">
                  <c:v>4.41</c:v>
                </c:pt>
                <c:pt idx="4">
                  <c:v>4.1499999999999995</c:v>
                </c:pt>
                <c:pt idx="5">
                  <c:v>4.4300000000000024</c:v>
                </c:pt>
                <c:pt idx="6">
                  <c:v>4.1399999999999997</c:v>
                </c:pt>
                <c:pt idx="7">
                  <c:v>4.4300000000000024</c:v>
                </c:pt>
                <c:pt idx="8">
                  <c:v>3.9499999999999997</c:v>
                </c:pt>
                <c:pt idx="9">
                  <c:v>4.4400000000000004</c:v>
                </c:pt>
                <c:pt idx="10">
                  <c:v>3.7600000000000002</c:v>
                </c:pt>
                <c:pt idx="11">
                  <c:v>4.22</c:v>
                </c:pt>
                <c:pt idx="12">
                  <c:v>3.94</c:v>
                </c:pt>
                <c:pt idx="13">
                  <c:v>4.22</c:v>
                </c:pt>
                <c:pt idx="14">
                  <c:v>4.3599999999999985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3A-4F17-91B3-30DA896CEBBA}"/>
            </c:ext>
          </c:extLst>
        </c:ser>
        <c:axId val="109306240"/>
        <c:axId val="109307776"/>
      </c:barChart>
      <c:catAx>
        <c:axId val="1093062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307776"/>
        <c:crosses val="autoZero"/>
        <c:auto val="1"/>
        <c:lblAlgn val="ctr"/>
        <c:lblOffset val="100"/>
        <c:tickLblSkip val="1"/>
        <c:tickMarkSkip val="1"/>
      </c:catAx>
      <c:valAx>
        <c:axId val="1093077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9306240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Сравнение по качеству образования (%) 2016-2017 учебный год</a:t>
            </a:r>
          </a:p>
        </c:rich>
      </c:tx>
      <c:layout>
        <c:manualLayout>
          <c:xMode val="edge"/>
          <c:yMode val="edge"/>
          <c:x val="0.12052117263843662"/>
          <c:y val="2.10526315789473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3745928338762218E-2"/>
          <c:y val="0.30000000000000032"/>
          <c:w val="0.93159609120521158"/>
          <c:h val="0.5263157894736841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 образования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Sheet1!$B$1:$P$1</c:f>
              <c:strCache>
                <c:ptCount val="1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9а</c:v>
                </c:pt>
                <c:pt idx="12">
                  <c:v>10а</c:v>
                </c:pt>
                <c:pt idx="13">
                  <c:v>10б</c:v>
                </c:pt>
                <c:pt idx="14">
                  <c:v>11а</c:v>
                </c:pt>
              </c:strCache>
            </c:strRef>
          </c:cat>
          <c:val>
            <c:numRef>
              <c:f>Sheet1!$B$2:$P$2</c:f>
              <c:numCache>
                <c:formatCode>General</c:formatCode>
                <c:ptCount val="15"/>
                <c:pt idx="0">
                  <c:v>61</c:v>
                </c:pt>
                <c:pt idx="1">
                  <c:v>71</c:v>
                </c:pt>
                <c:pt idx="2">
                  <c:v>48</c:v>
                </c:pt>
                <c:pt idx="3">
                  <c:v>59</c:v>
                </c:pt>
                <c:pt idx="4">
                  <c:v>55</c:v>
                </c:pt>
                <c:pt idx="5">
                  <c:v>71</c:v>
                </c:pt>
                <c:pt idx="6">
                  <c:v>27</c:v>
                </c:pt>
                <c:pt idx="7">
                  <c:v>55</c:v>
                </c:pt>
                <c:pt idx="8">
                  <c:v>19</c:v>
                </c:pt>
                <c:pt idx="9">
                  <c:v>59</c:v>
                </c:pt>
                <c:pt idx="10">
                  <c:v>25</c:v>
                </c:pt>
                <c:pt idx="11">
                  <c:v>48</c:v>
                </c:pt>
                <c:pt idx="12">
                  <c:v>19</c:v>
                </c:pt>
                <c:pt idx="13">
                  <c:v>32</c:v>
                </c:pt>
                <c:pt idx="14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18-4B44-8A73-B9AF24B9B4B7}"/>
            </c:ext>
          </c:extLst>
        </c:ser>
        <c:axId val="110901120"/>
        <c:axId val="110902656"/>
      </c:barChart>
      <c:catAx>
        <c:axId val="1109011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902656"/>
        <c:crosses val="autoZero"/>
        <c:auto val="1"/>
        <c:lblAlgn val="ctr"/>
        <c:lblOffset val="100"/>
        <c:tickLblSkip val="1"/>
        <c:tickMarkSkip val="1"/>
      </c:catAx>
      <c:valAx>
        <c:axId val="1109026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90112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08F39-73E0-4B43-93EC-5A174EC5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25679</Words>
  <Characters>146371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171707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Konopatova</dc:creator>
  <cp:lastModifiedBy>Прокофьева</cp:lastModifiedBy>
  <cp:revision>2</cp:revision>
  <cp:lastPrinted>2015-06-25T12:28:00Z</cp:lastPrinted>
  <dcterms:created xsi:type="dcterms:W3CDTF">2017-08-17T06:03:00Z</dcterms:created>
  <dcterms:modified xsi:type="dcterms:W3CDTF">2017-08-17T06:03:00Z</dcterms:modified>
</cp:coreProperties>
</file>